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943" w:rsidRDefault="00147943" w:rsidP="00277462">
      <w:pPr>
        <w:tabs>
          <w:tab w:val="left" w:pos="2552"/>
        </w:tabs>
        <w:spacing w:after="0"/>
        <w:jc w:val="center"/>
        <w:rPr>
          <w:rFonts w:ascii="GHEA Grapalat" w:hAnsi="GHEA Grapalat"/>
          <w:b/>
          <w:sz w:val="24"/>
          <w:szCs w:val="24"/>
        </w:rPr>
      </w:pPr>
    </w:p>
    <w:p w:rsidR="00535CDB" w:rsidRDefault="00535CDB" w:rsidP="00277462">
      <w:pPr>
        <w:tabs>
          <w:tab w:val="left" w:pos="2552"/>
        </w:tabs>
        <w:spacing w:after="0"/>
        <w:jc w:val="center"/>
        <w:rPr>
          <w:rFonts w:ascii="GHEA Grapalat" w:hAnsi="GHEA Grapalat"/>
          <w:b/>
          <w:sz w:val="24"/>
          <w:szCs w:val="24"/>
        </w:rPr>
      </w:pPr>
      <w:r w:rsidRPr="00535CDB">
        <w:rPr>
          <w:rFonts w:ascii="GHEA Grapalat" w:hAnsi="GHEA Grapalat"/>
          <w:b/>
          <w:sz w:val="24"/>
          <w:szCs w:val="24"/>
        </w:rPr>
        <w:t>ՏԵՂԵԿԱՆՔ</w:t>
      </w:r>
    </w:p>
    <w:p w:rsidR="00535CDB" w:rsidRPr="00535CDB" w:rsidRDefault="00535CDB" w:rsidP="00277462">
      <w:pPr>
        <w:tabs>
          <w:tab w:val="left" w:pos="2552"/>
        </w:tabs>
        <w:spacing w:after="0"/>
        <w:jc w:val="center"/>
        <w:rPr>
          <w:rFonts w:ascii="GHEA Grapalat" w:hAnsi="GHEA Grapalat"/>
          <w:b/>
          <w:sz w:val="24"/>
          <w:szCs w:val="24"/>
        </w:rPr>
      </w:pPr>
      <w:r>
        <w:rPr>
          <w:rFonts w:ascii="GHEA Grapalat" w:hAnsi="GHEA Grapalat"/>
          <w:b/>
          <w:sz w:val="24"/>
          <w:szCs w:val="24"/>
        </w:rPr>
        <w:t>ՀԱՇՎԱՊԱՀԱԿԱՆ ՀԱՇՎԱՌՄԱՆ ԵՎ ԱՈՒԴԻՏՈՐԱԿԱՆ ԳՈՐԾՈՒՆԵՈՒԹՅԱՆ ՆԿԱՏՄԱՄԲ ՀԱՆՐԱՅԻՆ ՎԵՐԱՀՍԿՈՂՈՒԹՅԱՆ ՄԻՋԱԶԳԱՅԻՆ ՓՈՐՁԻ ՎԵՐԱԲԵՐՅԱԼ</w:t>
      </w:r>
    </w:p>
    <w:p w:rsidR="00535CDB" w:rsidRDefault="00535CDB" w:rsidP="00277462">
      <w:pPr>
        <w:tabs>
          <w:tab w:val="left" w:pos="2552"/>
        </w:tabs>
        <w:spacing w:after="0"/>
        <w:ind w:firstLine="567"/>
        <w:jc w:val="both"/>
        <w:rPr>
          <w:rFonts w:ascii="GHEA Grapalat" w:hAnsi="GHEA Grapalat"/>
          <w:sz w:val="24"/>
          <w:szCs w:val="24"/>
        </w:rPr>
      </w:pPr>
    </w:p>
    <w:p w:rsidR="00147943" w:rsidRDefault="00147943" w:rsidP="00277462">
      <w:pPr>
        <w:tabs>
          <w:tab w:val="left" w:pos="2552"/>
        </w:tabs>
        <w:spacing w:after="0"/>
        <w:ind w:firstLine="567"/>
        <w:jc w:val="both"/>
        <w:rPr>
          <w:rFonts w:ascii="GHEA Grapalat" w:hAnsi="GHEA Grapalat"/>
          <w:sz w:val="24"/>
          <w:szCs w:val="24"/>
        </w:rPr>
      </w:pPr>
    </w:p>
    <w:p w:rsidR="00147943" w:rsidRPr="00147943" w:rsidRDefault="00147943" w:rsidP="00147943">
      <w:pPr>
        <w:spacing w:after="0"/>
        <w:ind w:firstLine="567"/>
        <w:jc w:val="both"/>
        <w:rPr>
          <w:rFonts w:ascii="GHEA Grapalat" w:hAnsi="GHEA Grapalat"/>
          <w:sz w:val="24"/>
          <w:szCs w:val="24"/>
        </w:rPr>
      </w:pPr>
      <w:r w:rsidRPr="00147943">
        <w:rPr>
          <w:rFonts w:ascii="GHEA Grapalat" w:hAnsi="GHEA Grapalat"/>
          <w:sz w:val="24"/>
          <w:szCs w:val="24"/>
        </w:rPr>
        <w:t>«</w:t>
      </w: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w:t>
      </w:r>
      <w:r w:rsidRPr="00147943">
        <w:rPr>
          <w:rFonts w:ascii="GHEA Grapalat" w:hAnsi="GHEA Grapalat" w:cs="Sylfaen"/>
          <w:sz w:val="24"/>
          <w:szCs w:val="24"/>
        </w:rPr>
        <w:t>Աուդիտորական</w:t>
      </w:r>
      <w:r w:rsidRPr="00147943">
        <w:rPr>
          <w:rFonts w:ascii="GHEA Grapalat" w:hAnsi="GHEA Grapalat"/>
          <w:sz w:val="24"/>
          <w:szCs w:val="24"/>
        </w:rPr>
        <w:t xml:space="preserve"> </w:t>
      </w:r>
      <w:r w:rsidRPr="00147943">
        <w:rPr>
          <w:rFonts w:ascii="GHEA Grapalat" w:hAnsi="GHEA Grapalat" w:cs="Sylfaen"/>
          <w:sz w:val="24"/>
          <w:szCs w:val="24"/>
        </w:rPr>
        <w:t>գործունեության</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աուդիտորական</w:t>
      </w:r>
      <w:r w:rsidRPr="00147943">
        <w:rPr>
          <w:rFonts w:ascii="GHEA Grapalat" w:hAnsi="GHEA Grapalat"/>
          <w:sz w:val="24"/>
          <w:szCs w:val="24"/>
        </w:rPr>
        <w:t xml:space="preserve"> </w:t>
      </w:r>
      <w:r w:rsidRPr="00147943">
        <w:rPr>
          <w:rFonts w:ascii="GHEA Grapalat" w:hAnsi="GHEA Grapalat" w:cs="Sylfaen"/>
          <w:sz w:val="24"/>
          <w:szCs w:val="24"/>
        </w:rPr>
        <w:t>գործունեության</w:t>
      </w:r>
      <w:r w:rsidRPr="00147943">
        <w:rPr>
          <w:rFonts w:ascii="GHEA Grapalat" w:hAnsi="GHEA Grapalat"/>
          <w:sz w:val="24"/>
          <w:szCs w:val="24"/>
        </w:rPr>
        <w:t xml:space="preserve"> </w:t>
      </w:r>
      <w:r w:rsidRPr="00147943">
        <w:rPr>
          <w:rFonts w:ascii="GHEA Grapalat" w:hAnsi="GHEA Grapalat" w:cs="Sylfaen"/>
          <w:sz w:val="24"/>
          <w:szCs w:val="24"/>
        </w:rPr>
        <w:t>կարգավորման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հանրային</w:t>
      </w:r>
      <w:r w:rsidRPr="00147943">
        <w:rPr>
          <w:rFonts w:ascii="GHEA Grapalat" w:hAnsi="GHEA Grapalat"/>
          <w:sz w:val="24"/>
          <w:szCs w:val="24"/>
        </w:rPr>
        <w:t xml:space="preserve"> </w:t>
      </w:r>
      <w:r w:rsidRPr="00147943">
        <w:rPr>
          <w:rFonts w:ascii="GHEA Grapalat" w:hAnsi="GHEA Grapalat" w:cs="Sylfaen"/>
          <w:sz w:val="24"/>
          <w:szCs w:val="24"/>
        </w:rPr>
        <w:t>վերահսկողության</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xml:space="preserve">» </w:t>
      </w:r>
      <w:r w:rsidRPr="00147943">
        <w:rPr>
          <w:rFonts w:ascii="GHEA Grapalat" w:hAnsi="GHEA Grapalat" w:cs="Sylfaen"/>
          <w:sz w:val="24"/>
          <w:szCs w:val="24"/>
        </w:rPr>
        <w:t>ՀՀ</w:t>
      </w:r>
      <w:r w:rsidRPr="00147943">
        <w:rPr>
          <w:rFonts w:ascii="GHEA Grapalat" w:hAnsi="GHEA Grapalat"/>
          <w:sz w:val="24"/>
          <w:szCs w:val="24"/>
        </w:rPr>
        <w:t xml:space="preserve"> </w:t>
      </w:r>
      <w:r w:rsidRPr="00147943">
        <w:rPr>
          <w:rFonts w:ascii="GHEA Grapalat" w:hAnsi="GHEA Grapalat" w:cs="Sylfaen"/>
          <w:sz w:val="24"/>
          <w:szCs w:val="24"/>
        </w:rPr>
        <w:t>օրենքների</w:t>
      </w:r>
      <w:r w:rsidRPr="00147943">
        <w:rPr>
          <w:rFonts w:ascii="GHEA Grapalat" w:hAnsi="GHEA Grapalat"/>
          <w:sz w:val="24"/>
          <w:szCs w:val="24"/>
        </w:rPr>
        <w:t xml:space="preserve"> </w:t>
      </w:r>
      <w:r w:rsidRPr="00147943">
        <w:rPr>
          <w:rFonts w:ascii="GHEA Grapalat" w:hAnsi="GHEA Grapalat" w:cs="Sylfaen"/>
          <w:sz w:val="24"/>
          <w:szCs w:val="24"/>
        </w:rPr>
        <w:t>նախագծերի</w:t>
      </w:r>
      <w:r w:rsidRPr="00147943">
        <w:rPr>
          <w:rFonts w:ascii="GHEA Grapalat" w:hAnsi="GHEA Grapalat"/>
          <w:sz w:val="24"/>
          <w:szCs w:val="24"/>
        </w:rPr>
        <w:t xml:space="preserve"> </w:t>
      </w:r>
      <w:r w:rsidRPr="00147943">
        <w:rPr>
          <w:rFonts w:ascii="GHEA Grapalat" w:hAnsi="GHEA Grapalat" w:cs="Sylfaen"/>
          <w:sz w:val="24"/>
          <w:szCs w:val="24"/>
        </w:rPr>
        <w:t>մշակումը</w:t>
      </w:r>
      <w:r w:rsidRPr="00147943">
        <w:rPr>
          <w:rFonts w:ascii="GHEA Grapalat" w:hAnsi="GHEA Grapalat"/>
          <w:sz w:val="24"/>
          <w:szCs w:val="24"/>
        </w:rPr>
        <w:t xml:space="preserve"> </w:t>
      </w:r>
      <w:r w:rsidRPr="00147943">
        <w:rPr>
          <w:rFonts w:ascii="GHEA Grapalat" w:hAnsi="GHEA Grapalat" w:cs="Sylfaen"/>
          <w:sz w:val="24"/>
          <w:szCs w:val="24"/>
        </w:rPr>
        <w:t>բխում</w:t>
      </w:r>
      <w:r w:rsidRPr="00147943">
        <w:rPr>
          <w:rFonts w:ascii="GHEA Grapalat" w:hAnsi="GHEA Grapalat"/>
          <w:sz w:val="24"/>
          <w:szCs w:val="24"/>
        </w:rPr>
        <w:t xml:space="preserve"> </w:t>
      </w:r>
      <w:r w:rsidRPr="00147943">
        <w:rPr>
          <w:rFonts w:ascii="GHEA Grapalat" w:hAnsi="GHEA Grapalat" w:cs="Sylfaen"/>
          <w:sz w:val="24"/>
          <w:szCs w:val="24"/>
        </w:rPr>
        <w:t>է</w:t>
      </w:r>
      <w:r w:rsidRPr="00147943">
        <w:rPr>
          <w:rFonts w:ascii="GHEA Grapalat" w:hAnsi="GHEA Grapalat"/>
          <w:sz w:val="24"/>
          <w:szCs w:val="24"/>
        </w:rPr>
        <w:t xml:space="preserve"> 2017</w:t>
      </w:r>
      <w:r w:rsidRPr="00147943">
        <w:rPr>
          <w:rFonts w:ascii="GHEA Grapalat" w:hAnsi="GHEA Grapalat" w:cs="Sylfaen"/>
          <w:sz w:val="24"/>
          <w:szCs w:val="24"/>
        </w:rPr>
        <w:t>թ</w:t>
      </w:r>
      <w:r w:rsidRPr="00147943">
        <w:rPr>
          <w:rFonts w:ascii="GHEA Grapalat" w:hAnsi="GHEA Grapalat"/>
          <w:sz w:val="24"/>
          <w:szCs w:val="24"/>
        </w:rPr>
        <w:t xml:space="preserve">. </w:t>
      </w:r>
      <w:r w:rsidRPr="00147943">
        <w:rPr>
          <w:rFonts w:ascii="GHEA Grapalat" w:hAnsi="GHEA Grapalat" w:cs="Sylfaen"/>
          <w:sz w:val="24"/>
          <w:szCs w:val="24"/>
        </w:rPr>
        <w:t>դեկտեմբերին</w:t>
      </w:r>
      <w:r w:rsidRPr="00147943">
        <w:rPr>
          <w:rFonts w:ascii="GHEA Grapalat" w:hAnsi="GHEA Grapalat"/>
          <w:sz w:val="24"/>
          <w:szCs w:val="24"/>
        </w:rPr>
        <w:t xml:space="preserve"> </w:t>
      </w:r>
      <w:r w:rsidRPr="00147943">
        <w:rPr>
          <w:rFonts w:ascii="GHEA Grapalat" w:hAnsi="GHEA Grapalat" w:cs="Sylfaen"/>
          <w:sz w:val="24"/>
          <w:szCs w:val="24"/>
        </w:rPr>
        <w:t>ՀՀ</w:t>
      </w:r>
      <w:r w:rsidRPr="00147943">
        <w:rPr>
          <w:rFonts w:ascii="GHEA Grapalat" w:hAnsi="GHEA Grapalat"/>
          <w:sz w:val="24"/>
          <w:szCs w:val="24"/>
        </w:rPr>
        <w:t xml:space="preserve"> </w:t>
      </w:r>
      <w:r w:rsidRPr="00147943">
        <w:rPr>
          <w:rFonts w:ascii="GHEA Grapalat" w:hAnsi="GHEA Grapalat" w:cs="Sylfaen"/>
          <w:sz w:val="24"/>
          <w:szCs w:val="24"/>
        </w:rPr>
        <w:t>կառավարության</w:t>
      </w:r>
      <w:r w:rsidRPr="00147943">
        <w:rPr>
          <w:rFonts w:ascii="GHEA Grapalat" w:hAnsi="GHEA Grapalat"/>
          <w:sz w:val="24"/>
          <w:szCs w:val="24"/>
        </w:rPr>
        <w:t xml:space="preserve"> </w:t>
      </w:r>
      <w:r w:rsidRPr="00147943">
        <w:rPr>
          <w:rFonts w:ascii="GHEA Grapalat" w:hAnsi="GHEA Grapalat" w:cs="Sylfaen"/>
          <w:sz w:val="24"/>
          <w:szCs w:val="24"/>
        </w:rPr>
        <w:t>կողմից</w:t>
      </w:r>
      <w:r w:rsidRPr="00147943">
        <w:rPr>
          <w:rFonts w:ascii="GHEA Grapalat" w:hAnsi="GHEA Grapalat"/>
          <w:sz w:val="24"/>
          <w:szCs w:val="24"/>
        </w:rPr>
        <w:t xml:space="preserve"> </w:t>
      </w:r>
      <w:r w:rsidRPr="00147943">
        <w:rPr>
          <w:rFonts w:ascii="GHEA Grapalat" w:hAnsi="GHEA Grapalat" w:cs="Sylfaen"/>
          <w:sz w:val="24"/>
          <w:szCs w:val="24"/>
        </w:rPr>
        <w:t>հավանության</w:t>
      </w:r>
      <w:r w:rsidRPr="00147943">
        <w:rPr>
          <w:rFonts w:ascii="GHEA Grapalat" w:hAnsi="GHEA Grapalat"/>
          <w:sz w:val="24"/>
          <w:szCs w:val="24"/>
        </w:rPr>
        <w:t xml:space="preserve"> </w:t>
      </w:r>
      <w:r w:rsidRPr="00147943">
        <w:rPr>
          <w:rFonts w:ascii="GHEA Grapalat" w:hAnsi="GHEA Grapalat" w:cs="Sylfaen"/>
          <w:sz w:val="24"/>
          <w:szCs w:val="24"/>
        </w:rPr>
        <w:t>արժանացած՝</w:t>
      </w:r>
      <w:r w:rsidRPr="00147943">
        <w:rPr>
          <w:rFonts w:ascii="GHEA Grapalat" w:hAnsi="GHEA Grapalat"/>
          <w:sz w:val="24"/>
          <w:szCs w:val="24"/>
        </w:rPr>
        <w:t xml:space="preserve"> </w:t>
      </w: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աուդիտորական</w:t>
      </w:r>
      <w:r w:rsidRPr="00147943">
        <w:rPr>
          <w:rFonts w:ascii="GHEA Grapalat" w:hAnsi="GHEA Grapalat"/>
          <w:sz w:val="24"/>
          <w:szCs w:val="24"/>
        </w:rPr>
        <w:t xml:space="preserve"> </w:t>
      </w:r>
      <w:r w:rsidRPr="00147943">
        <w:rPr>
          <w:rFonts w:ascii="GHEA Grapalat" w:hAnsi="GHEA Grapalat" w:cs="Sylfaen"/>
          <w:sz w:val="24"/>
          <w:szCs w:val="24"/>
        </w:rPr>
        <w:t>գործունեության</w:t>
      </w:r>
      <w:r w:rsidRPr="00147943">
        <w:rPr>
          <w:rFonts w:ascii="GHEA Grapalat" w:hAnsi="GHEA Grapalat"/>
          <w:sz w:val="24"/>
          <w:szCs w:val="24"/>
        </w:rPr>
        <w:t xml:space="preserve"> </w:t>
      </w:r>
      <w:r w:rsidRPr="00147943">
        <w:rPr>
          <w:rFonts w:ascii="GHEA Grapalat" w:hAnsi="GHEA Grapalat" w:cs="Sylfaen"/>
          <w:sz w:val="24"/>
          <w:szCs w:val="24"/>
        </w:rPr>
        <w:t>ոլորտների</w:t>
      </w:r>
      <w:r w:rsidRPr="00147943">
        <w:rPr>
          <w:rFonts w:ascii="GHEA Grapalat" w:hAnsi="GHEA Grapalat"/>
          <w:sz w:val="24"/>
          <w:szCs w:val="24"/>
        </w:rPr>
        <w:t xml:space="preserve"> </w:t>
      </w:r>
      <w:r w:rsidRPr="00147943">
        <w:rPr>
          <w:rFonts w:ascii="GHEA Grapalat" w:hAnsi="GHEA Grapalat" w:cs="Sylfaen"/>
          <w:sz w:val="24"/>
          <w:szCs w:val="24"/>
        </w:rPr>
        <w:t>բարեփոխումների</w:t>
      </w:r>
      <w:r w:rsidRPr="00147943">
        <w:rPr>
          <w:rFonts w:ascii="GHEA Grapalat" w:hAnsi="GHEA Grapalat"/>
          <w:sz w:val="24"/>
          <w:szCs w:val="24"/>
        </w:rPr>
        <w:t xml:space="preserve"> </w:t>
      </w:r>
      <w:r w:rsidRPr="00147943">
        <w:rPr>
          <w:rFonts w:ascii="GHEA Grapalat" w:hAnsi="GHEA Grapalat" w:cs="Sylfaen"/>
          <w:sz w:val="24"/>
          <w:szCs w:val="24"/>
        </w:rPr>
        <w:t>հայեցակարգի</w:t>
      </w:r>
      <w:r w:rsidRPr="00147943">
        <w:rPr>
          <w:rFonts w:ascii="GHEA Grapalat" w:hAnsi="GHEA Grapalat"/>
          <w:sz w:val="24"/>
          <w:szCs w:val="24"/>
        </w:rPr>
        <w:t xml:space="preserve">, </w:t>
      </w:r>
      <w:r w:rsidRPr="00147943">
        <w:rPr>
          <w:rFonts w:ascii="GHEA Grapalat" w:hAnsi="GHEA Grapalat" w:cs="Sylfaen"/>
          <w:sz w:val="24"/>
          <w:szCs w:val="24"/>
        </w:rPr>
        <w:t>ինչպես</w:t>
      </w:r>
      <w:r w:rsidRPr="00147943">
        <w:rPr>
          <w:rFonts w:ascii="GHEA Grapalat" w:hAnsi="GHEA Grapalat"/>
          <w:sz w:val="24"/>
          <w:szCs w:val="24"/>
        </w:rPr>
        <w:t xml:space="preserve"> </w:t>
      </w:r>
      <w:r w:rsidRPr="00147943">
        <w:rPr>
          <w:rFonts w:ascii="GHEA Grapalat" w:hAnsi="GHEA Grapalat" w:cs="Sylfaen"/>
          <w:sz w:val="24"/>
          <w:szCs w:val="24"/>
        </w:rPr>
        <w:t>նաև</w:t>
      </w:r>
      <w:r w:rsidRPr="00147943">
        <w:rPr>
          <w:rFonts w:ascii="GHEA Grapalat" w:hAnsi="GHEA Grapalat"/>
          <w:sz w:val="24"/>
          <w:szCs w:val="24"/>
        </w:rPr>
        <w:t xml:space="preserve"> </w:t>
      </w:r>
      <w:r w:rsidRPr="00147943">
        <w:rPr>
          <w:rFonts w:ascii="GHEA Grapalat" w:hAnsi="GHEA Grapalat" w:cs="Sylfaen"/>
          <w:sz w:val="24"/>
          <w:szCs w:val="24"/>
        </w:rPr>
        <w:t>հայեցակարգի</w:t>
      </w:r>
      <w:r w:rsidRPr="00147943">
        <w:rPr>
          <w:rFonts w:ascii="GHEA Grapalat" w:hAnsi="GHEA Grapalat"/>
          <w:sz w:val="24"/>
          <w:szCs w:val="24"/>
        </w:rPr>
        <w:t xml:space="preserve"> </w:t>
      </w:r>
      <w:r w:rsidRPr="00147943">
        <w:rPr>
          <w:rFonts w:ascii="GHEA Grapalat" w:hAnsi="GHEA Grapalat" w:cs="Sylfaen"/>
          <w:sz w:val="24"/>
          <w:szCs w:val="24"/>
        </w:rPr>
        <w:t>կիրարկումն</w:t>
      </w:r>
      <w:r w:rsidRPr="00147943">
        <w:rPr>
          <w:rFonts w:ascii="GHEA Grapalat" w:hAnsi="GHEA Grapalat"/>
          <w:sz w:val="24"/>
          <w:szCs w:val="24"/>
        </w:rPr>
        <w:t xml:space="preserve"> </w:t>
      </w:r>
      <w:r w:rsidRPr="00147943">
        <w:rPr>
          <w:rFonts w:ascii="GHEA Grapalat" w:hAnsi="GHEA Grapalat" w:cs="Sylfaen"/>
          <w:sz w:val="24"/>
          <w:szCs w:val="24"/>
        </w:rPr>
        <w:t>ապահովող</w:t>
      </w:r>
      <w:r w:rsidRPr="00147943">
        <w:rPr>
          <w:rFonts w:ascii="GHEA Grapalat" w:hAnsi="GHEA Grapalat"/>
          <w:sz w:val="24"/>
          <w:szCs w:val="24"/>
        </w:rPr>
        <w:t xml:space="preserve"> </w:t>
      </w:r>
      <w:r w:rsidRPr="00147943">
        <w:rPr>
          <w:rFonts w:ascii="GHEA Grapalat" w:hAnsi="GHEA Grapalat" w:cs="Sylfaen"/>
          <w:sz w:val="24"/>
          <w:szCs w:val="24"/>
        </w:rPr>
        <w:t>միջոցառման</w:t>
      </w:r>
      <w:r w:rsidRPr="00147943">
        <w:rPr>
          <w:rFonts w:ascii="GHEA Grapalat" w:hAnsi="GHEA Grapalat"/>
          <w:sz w:val="24"/>
          <w:szCs w:val="24"/>
        </w:rPr>
        <w:t xml:space="preserve"> </w:t>
      </w:r>
      <w:r w:rsidRPr="00147943">
        <w:rPr>
          <w:rFonts w:ascii="GHEA Grapalat" w:hAnsi="GHEA Grapalat" w:cs="Sylfaen"/>
          <w:sz w:val="24"/>
          <w:szCs w:val="24"/>
        </w:rPr>
        <w:t>ցանկին</w:t>
      </w:r>
      <w:r w:rsidRPr="00147943">
        <w:rPr>
          <w:rFonts w:ascii="GHEA Grapalat" w:hAnsi="GHEA Grapalat"/>
          <w:sz w:val="24"/>
          <w:szCs w:val="24"/>
        </w:rPr>
        <w:t xml:space="preserve"> </w:t>
      </w:r>
      <w:r w:rsidRPr="00147943">
        <w:rPr>
          <w:rFonts w:ascii="GHEA Grapalat" w:hAnsi="GHEA Grapalat" w:cs="Sylfaen"/>
          <w:sz w:val="24"/>
          <w:szCs w:val="24"/>
        </w:rPr>
        <w:t>հավանություն</w:t>
      </w:r>
      <w:r w:rsidRPr="00147943">
        <w:rPr>
          <w:rFonts w:ascii="GHEA Grapalat" w:hAnsi="GHEA Grapalat"/>
          <w:sz w:val="24"/>
          <w:szCs w:val="24"/>
        </w:rPr>
        <w:t xml:space="preserve"> </w:t>
      </w:r>
      <w:r w:rsidRPr="00147943">
        <w:rPr>
          <w:rFonts w:ascii="GHEA Grapalat" w:hAnsi="GHEA Grapalat" w:cs="Sylfaen"/>
          <w:sz w:val="24"/>
          <w:szCs w:val="24"/>
        </w:rPr>
        <w:t>տալու</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xml:space="preserve"> </w:t>
      </w:r>
      <w:r w:rsidRPr="00147943">
        <w:rPr>
          <w:rFonts w:ascii="GHEA Grapalat" w:hAnsi="GHEA Grapalat" w:cs="Sylfaen"/>
          <w:sz w:val="24"/>
          <w:szCs w:val="24"/>
        </w:rPr>
        <w:t>ՀՀ</w:t>
      </w:r>
      <w:r w:rsidRPr="00147943">
        <w:rPr>
          <w:rFonts w:ascii="GHEA Grapalat" w:hAnsi="GHEA Grapalat"/>
          <w:sz w:val="24"/>
          <w:szCs w:val="24"/>
        </w:rPr>
        <w:t xml:space="preserve"> </w:t>
      </w:r>
      <w:r w:rsidRPr="00147943">
        <w:rPr>
          <w:rFonts w:ascii="GHEA Grapalat" w:hAnsi="GHEA Grapalat" w:cs="Sylfaen"/>
          <w:sz w:val="24"/>
          <w:szCs w:val="24"/>
        </w:rPr>
        <w:t>կառավարության</w:t>
      </w:r>
      <w:r w:rsidRPr="00147943">
        <w:rPr>
          <w:rFonts w:ascii="GHEA Grapalat" w:hAnsi="GHEA Grapalat"/>
          <w:sz w:val="24"/>
          <w:szCs w:val="24"/>
        </w:rPr>
        <w:t xml:space="preserve"> </w:t>
      </w:r>
      <w:r w:rsidRPr="00147943">
        <w:rPr>
          <w:rFonts w:ascii="GHEA Grapalat" w:hAnsi="GHEA Grapalat" w:cs="Sylfaen"/>
          <w:sz w:val="24"/>
          <w:szCs w:val="24"/>
        </w:rPr>
        <w:t>արձանագրային</w:t>
      </w:r>
      <w:r w:rsidRPr="00147943">
        <w:rPr>
          <w:rFonts w:ascii="GHEA Grapalat" w:hAnsi="GHEA Grapalat"/>
          <w:sz w:val="24"/>
          <w:szCs w:val="24"/>
        </w:rPr>
        <w:t xml:space="preserve"> </w:t>
      </w:r>
      <w:r w:rsidRPr="00147943">
        <w:rPr>
          <w:rFonts w:ascii="GHEA Grapalat" w:hAnsi="GHEA Grapalat" w:cs="Sylfaen"/>
          <w:sz w:val="24"/>
          <w:szCs w:val="24"/>
        </w:rPr>
        <w:t>որոշումների</w:t>
      </w:r>
      <w:r w:rsidRPr="00147943">
        <w:rPr>
          <w:rFonts w:ascii="GHEA Grapalat" w:hAnsi="GHEA Grapalat"/>
          <w:sz w:val="24"/>
          <w:szCs w:val="24"/>
        </w:rPr>
        <w:t xml:space="preserve"> </w:t>
      </w:r>
      <w:r w:rsidRPr="00147943">
        <w:rPr>
          <w:rFonts w:ascii="GHEA Grapalat" w:hAnsi="GHEA Grapalat" w:cs="Sylfaen"/>
          <w:sz w:val="24"/>
          <w:szCs w:val="24"/>
        </w:rPr>
        <w:t>պահանջից</w:t>
      </w:r>
      <w:r w:rsidRPr="00147943">
        <w:rPr>
          <w:rFonts w:ascii="GHEA Grapalat" w:hAnsi="GHEA Grapalat"/>
          <w:sz w:val="24"/>
          <w:szCs w:val="24"/>
        </w:rPr>
        <w:t>:</w:t>
      </w:r>
    </w:p>
    <w:p w:rsidR="00147943" w:rsidRPr="00147943" w:rsidRDefault="00147943" w:rsidP="00147943">
      <w:pPr>
        <w:spacing w:after="0"/>
        <w:ind w:firstLine="567"/>
        <w:jc w:val="both"/>
        <w:rPr>
          <w:rFonts w:ascii="GHEA Grapalat" w:hAnsi="GHEA Grapalat"/>
          <w:sz w:val="24"/>
          <w:szCs w:val="24"/>
        </w:rPr>
      </w:pPr>
      <w:r w:rsidRPr="00147943">
        <w:rPr>
          <w:rFonts w:ascii="GHEA Grapalat" w:hAnsi="GHEA Grapalat" w:cs="Sylfaen"/>
          <w:sz w:val="24"/>
          <w:szCs w:val="24"/>
        </w:rPr>
        <w:t>Ներկայումս</w:t>
      </w:r>
      <w:r w:rsidRPr="00147943">
        <w:rPr>
          <w:rFonts w:ascii="GHEA Grapalat" w:hAnsi="GHEA Grapalat"/>
          <w:sz w:val="24"/>
          <w:szCs w:val="24"/>
        </w:rPr>
        <w:t xml:space="preserve"> </w:t>
      </w:r>
      <w:r w:rsidRPr="00147943">
        <w:rPr>
          <w:rFonts w:ascii="GHEA Grapalat" w:hAnsi="GHEA Grapalat" w:cs="Sylfaen"/>
          <w:sz w:val="24"/>
          <w:szCs w:val="24"/>
        </w:rPr>
        <w:t>Հայաստանի</w:t>
      </w:r>
      <w:r w:rsidRPr="00147943">
        <w:rPr>
          <w:rFonts w:ascii="GHEA Grapalat" w:hAnsi="GHEA Grapalat"/>
          <w:sz w:val="24"/>
          <w:szCs w:val="24"/>
        </w:rPr>
        <w:t xml:space="preserve"> </w:t>
      </w:r>
      <w:r w:rsidRPr="00147943">
        <w:rPr>
          <w:rFonts w:ascii="GHEA Grapalat" w:hAnsi="GHEA Grapalat" w:cs="Sylfaen"/>
          <w:sz w:val="24"/>
          <w:szCs w:val="24"/>
        </w:rPr>
        <w:t>Հանրապետությունում</w:t>
      </w:r>
      <w:r w:rsidRPr="00147943">
        <w:rPr>
          <w:rFonts w:ascii="GHEA Grapalat" w:hAnsi="GHEA Grapalat"/>
          <w:sz w:val="24"/>
          <w:szCs w:val="24"/>
        </w:rPr>
        <w:t xml:space="preserve"> </w:t>
      </w: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ոլորտի</w:t>
      </w:r>
      <w:r w:rsidRPr="00147943">
        <w:rPr>
          <w:rFonts w:ascii="GHEA Grapalat" w:hAnsi="GHEA Grapalat"/>
          <w:sz w:val="24"/>
          <w:szCs w:val="24"/>
        </w:rPr>
        <w:t xml:space="preserve"> </w:t>
      </w:r>
      <w:r w:rsidRPr="00147943">
        <w:rPr>
          <w:rFonts w:ascii="GHEA Grapalat" w:hAnsi="GHEA Grapalat" w:cs="Sylfaen"/>
          <w:sz w:val="24"/>
          <w:szCs w:val="24"/>
        </w:rPr>
        <w:t>կարգավորումն</w:t>
      </w:r>
      <w:r w:rsidRPr="00147943">
        <w:rPr>
          <w:rFonts w:ascii="GHEA Grapalat" w:hAnsi="GHEA Grapalat"/>
          <w:sz w:val="24"/>
          <w:szCs w:val="24"/>
        </w:rPr>
        <w:t xml:space="preserve"> </w:t>
      </w:r>
      <w:r w:rsidRPr="00147943">
        <w:rPr>
          <w:rFonts w:ascii="GHEA Grapalat" w:hAnsi="GHEA Grapalat" w:cs="Sylfaen"/>
          <w:sz w:val="24"/>
          <w:szCs w:val="24"/>
        </w:rPr>
        <w:t>իրականացվում</w:t>
      </w:r>
      <w:r w:rsidRPr="00147943">
        <w:rPr>
          <w:rFonts w:ascii="GHEA Grapalat" w:hAnsi="GHEA Grapalat"/>
          <w:sz w:val="24"/>
          <w:szCs w:val="24"/>
        </w:rPr>
        <w:t xml:space="preserve"> </w:t>
      </w:r>
      <w:r w:rsidRPr="00147943">
        <w:rPr>
          <w:rFonts w:ascii="GHEA Grapalat" w:hAnsi="GHEA Grapalat" w:cs="Sylfaen"/>
          <w:sz w:val="24"/>
          <w:szCs w:val="24"/>
        </w:rPr>
        <w:t>է</w:t>
      </w:r>
      <w:r w:rsidRPr="00147943">
        <w:rPr>
          <w:rFonts w:ascii="GHEA Grapalat" w:hAnsi="GHEA Grapalat"/>
          <w:sz w:val="24"/>
          <w:szCs w:val="24"/>
        </w:rPr>
        <w:t xml:space="preserve"> </w:t>
      </w:r>
      <w:r w:rsidRPr="00147943">
        <w:rPr>
          <w:rFonts w:ascii="GHEA Grapalat" w:hAnsi="GHEA Grapalat" w:cs="Sylfaen"/>
          <w:sz w:val="24"/>
          <w:szCs w:val="24"/>
        </w:rPr>
        <w:t>պետության</w:t>
      </w:r>
      <w:r w:rsidRPr="00147943">
        <w:rPr>
          <w:rFonts w:ascii="GHEA Grapalat" w:hAnsi="GHEA Grapalat"/>
          <w:sz w:val="24"/>
          <w:szCs w:val="24"/>
        </w:rPr>
        <w:t xml:space="preserve"> </w:t>
      </w:r>
      <w:r w:rsidRPr="00147943">
        <w:rPr>
          <w:rFonts w:ascii="GHEA Grapalat" w:hAnsi="GHEA Grapalat" w:cs="Sylfaen"/>
          <w:sz w:val="24"/>
          <w:szCs w:val="24"/>
        </w:rPr>
        <w:t>կողմից</w:t>
      </w:r>
      <w:r w:rsidRPr="00147943">
        <w:rPr>
          <w:rFonts w:ascii="GHEA Grapalat" w:hAnsi="GHEA Grapalat"/>
          <w:sz w:val="24"/>
          <w:szCs w:val="24"/>
        </w:rPr>
        <w:t xml:space="preserve">` </w:t>
      </w:r>
      <w:r w:rsidRPr="00147943">
        <w:rPr>
          <w:rFonts w:ascii="GHEA Grapalat" w:hAnsi="GHEA Grapalat" w:cs="Sylfaen"/>
          <w:sz w:val="24"/>
          <w:szCs w:val="24"/>
        </w:rPr>
        <w:t>պետական</w:t>
      </w:r>
      <w:r w:rsidRPr="00147943">
        <w:rPr>
          <w:rFonts w:ascii="GHEA Grapalat" w:hAnsi="GHEA Grapalat"/>
          <w:sz w:val="24"/>
          <w:szCs w:val="24"/>
        </w:rPr>
        <w:t xml:space="preserve"> </w:t>
      </w:r>
      <w:r w:rsidRPr="00147943">
        <w:rPr>
          <w:rFonts w:ascii="GHEA Grapalat" w:hAnsi="GHEA Grapalat" w:cs="Sylfaen"/>
          <w:sz w:val="24"/>
          <w:szCs w:val="24"/>
        </w:rPr>
        <w:t>կառավարման</w:t>
      </w:r>
      <w:r w:rsidRPr="00147943">
        <w:rPr>
          <w:rFonts w:ascii="GHEA Grapalat" w:hAnsi="GHEA Grapalat"/>
          <w:sz w:val="24"/>
          <w:szCs w:val="24"/>
        </w:rPr>
        <w:t xml:space="preserve"> </w:t>
      </w:r>
      <w:r w:rsidRPr="00147943">
        <w:rPr>
          <w:rFonts w:ascii="GHEA Grapalat" w:hAnsi="GHEA Grapalat" w:cs="Sylfaen"/>
          <w:sz w:val="24"/>
          <w:szCs w:val="24"/>
        </w:rPr>
        <w:t>լիազոր</w:t>
      </w:r>
      <w:r w:rsidRPr="00147943">
        <w:rPr>
          <w:rFonts w:ascii="GHEA Grapalat" w:hAnsi="GHEA Grapalat"/>
          <w:sz w:val="24"/>
          <w:szCs w:val="24"/>
        </w:rPr>
        <w:t xml:space="preserve"> </w:t>
      </w:r>
      <w:r w:rsidRPr="00147943">
        <w:rPr>
          <w:rFonts w:ascii="GHEA Grapalat" w:hAnsi="GHEA Grapalat" w:cs="Sylfaen"/>
          <w:sz w:val="24"/>
          <w:szCs w:val="24"/>
        </w:rPr>
        <w:t>մարմնի՝</w:t>
      </w:r>
      <w:r w:rsidRPr="00147943">
        <w:rPr>
          <w:rFonts w:ascii="GHEA Grapalat" w:hAnsi="GHEA Grapalat"/>
          <w:sz w:val="24"/>
          <w:szCs w:val="24"/>
        </w:rPr>
        <w:t xml:space="preserve"> </w:t>
      </w:r>
      <w:r w:rsidRPr="00147943">
        <w:rPr>
          <w:rFonts w:ascii="GHEA Grapalat" w:hAnsi="GHEA Grapalat" w:cs="Sylfaen"/>
          <w:sz w:val="24"/>
          <w:szCs w:val="24"/>
        </w:rPr>
        <w:t>ՀՀ</w:t>
      </w:r>
      <w:r w:rsidRPr="00147943">
        <w:rPr>
          <w:rFonts w:ascii="GHEA Grapalat" w:hAnsi="GHEA Grapalat"/>
          <w:sz w:val="24"/>
          <w:szCs w:val="24"/>
        </w:rPr>
        <w:t xml:space="preserve"> </w:t>
      </w:r>
      <w:r w:rsidRPr="00147943">
        <w:rPr>
          <w:rFonts w:ascii="GHEA Grapalat" w:hAnsi="GHEA Grapalat" w:cs="Sylfaen"/>
          <w:sz w:val="24"/>
          <w:szCs w:val="24"/>
        </w:rPr>
        <w:t>ֆինանսների</w:t>
      </w:r>
      <w:r w:rsidRPr="00147943">
        <w:rPr>
          <w:rFonts w:ascii="GHEA Grapalat" w:hAnsi="GHEA Grapalat"/>
          <w:sz w:val="24"/>
          <w:szCs w:val="24"/>
        </w:rPr>
        <w:t xml:space="preserve"> </w:t>
      </w:r>
      <w:r w:rsidRPr="00147943">
        <w:rPr>
          <w:rFonts w:ascii="GHEA Grapalat" w:hAnsi="GHEA Grapalat" w:cs="Sylfaen"/>
          <w:sz w:val="24"/>
          <w:szCs w:val="24"/>
        </w:rPr>
        <w:t>նախարարության</w:t>
      </w:r>
      <w:r w:rsidRPr="00147943">
        <w:rPr>
          <w:rFonts w:ascii="GHEA Grapalat" w:hAnsi="GHEA Grapalat"/>
          <w:sz w:val="24"/>
          <w:szCs w:val="24"/>
        </w:rPr>
        <w:t xml:space="preserve"> </w:t>
      </w:r>
      <w:r w:rsidRPr="00147943">
        <w:rPr>
          <w:rFonts w:ascii="GHEA Grapalat" w:hAnsi="GHEA Grapalat" w:cs="Sylfaen"/>
          <w:sz w:val="24"/>
          <w:szCs w:val="24"/>
        </w:rPr>
        <w:t>միջոցով</w:t>
      </w:r>
      <w:r w:rsidRPr="00147943">
        <w:rPr>
          <w:rFonts w:ascii="GHEA Grapalat" w:hAnsi="GHEA Grapalat"/>
          <w:sz w:val="24"/>
          <w:szCs w:val="24"/>
        </w:rPr>
        <w:t xml:space="preserve">, </w:t>
      </w:r>
      <w:r w:rsidRPr="00147943">
        <w:rPr>
          <w:rFonts w:ascii="GHEA Grapalat" w:hAnsi="GHEA Grapalat" w:cs="Sylfaen"/>
          <w:sz w:val="24"/>
          <w:szCs w:val="24"/>
        </w:rPr>
        <w:t>ինչը</w:t>
      </w:r>
      <w:r w:rsidRPr="00147943">
        <w:rPr>
          <w:rFonts w:ascii="GHEA Grapalat" w:hAnsi="GHEA Grapalat"/>
          <w:sz w:val="24"/>
          <w:szCs w:val="24"/>
        </w:rPr>
        <w:t xml:space="preserve"> </w:t>
      </w:r>
      <w:r w:rsidRPr="00147943">
        <w:rPr>
          <w:rFonts w:ascii="GHEA Grapalat" w:hAnsi="GHEA Grapalat" w:cs="Sylfaen"/>
          <w:sz w:val="24"/>
          <w:szCs w:val="24"/>
        </w:rPr>
        <w:t>նշանակում</w:t>
      </w:r>
      <w:r w:rsidRPr="00147943">
        <w:rPr>
          <w:rFonts w:ascii="GHEA Grapalat" w:hAnsi="GHEA Grapalat"/>
          <w:sz w:val="24"/>
          <w:szCs w:val="24"/>
        </w:rPr>
        <w:t xml:space="preserve"> </w:t>
      </w:r>
      <w:r w:rsidRPr="00147943">
        <w:rPr>
          <w:rFonts w:ascii="GHEA Grapalat" w:hAnsi="GHEA Grapalat" w:cs="Sylfaen"/>
          <w:sz w:val="24"/>
          <w:szCs w:val="24"/>
        </w:rPr>
        <w:t>է</w:t>
      </w:r>
      <w:r w:rsidRPr="00147943">
        <w:rPr>
          <w:rFonts w:ascii="GHEA Grapalat" w:hAnsi="GHEA Grapalat"/>
          <w:sz w:val="24"/>
          <w:szCs w:val="24"/>
        </w:rPr>
        <w:t xml:space="preserve">, </w:t>
      </w:r>
      <w:r w:rsidRPr="00147943">
        <w:rPr>
          <w:rFonts w:ascii="GHEA Grapalat" w:hAnsi="GHEA Grapalat" w:cs="Sylfaen"/>
          <w:sz w:val="24"/>
          <w:szCs w:val="24"/>
        </w:rPr>
        <w:t>որ</w:t>
      </w:r>
      <w:r w:rsidRPr="00147943">
        <w:rPr>
          <w:rFonts w:ascii="GHEA Grapalat" w:hAnsi="GHEA Grapalat"/>
          <w:sz w:val="24"/>
          <w:szCs w:val="24"/>
        </w:rPr>
        <w:t xml:space="preserve"> </w:t>
      </w: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աուդիտորական</w:t>
      </w:r>
      <w:r w:rsidRPr="00147943">
        <w:rPr>
          <w:rFonts w:ascii="GHEA Grapalat" w:hAnsi="GHEA Grapalat"/>
          <w:sz w:val="24"/>
          <w:szCs w:val="24"/>
        </w:rPr>
        <w:t xml:space="preserve"> </w:t>
      </w:r>
      <w:r w:rsidRPr="00147943">
        <w:rPr>
          <w:rFonts w:ascii="GHEA Grapalat" w:hAnsi="GHEA Grapalat" w:cs="Sylfaen"/>
          <w:sz w:val="24"/>
          <w:szCs w:val="24"/>
        </w:rPr>
        <w:t>գործունեության</w:t>
      </w:r>
      <w:r w:rsidRPr="00147943">
        <w:rPr>
          <w:rFonts w:ascii="GHEA Grapalat" w:hAnsi="GHEA Grapalat"/>
          <w:sz w:val="24"/>
          <w:szCs w:val="24"/>
        </w:rPr>
        <w:t xml:space="preserve"> </w:t>
      </w:r>
      <w:r w:rsidRPr="00147943">
        <w:rPr>
          <w:rFonts w:ascii="GHEA Grapalat" w:hAnsi="GHEA Grapalat" w:cs="Sylfaen"/>
          <w:sz w:val="24"/>
          <w:szCs w:val="24"/>
        </w:rPr>
        <w:t>ոլորտներում</w:t>
      </w:r>
      <w:r w:rsidRPr="00147943">
        <w:rPr>
          <w:rFonts w:ascii="GHEA Grapalat" w:hAnsi="GHEA Grapalat"/>
          <w:sz w:val="24"/>
          <w:szCs w:val="24"/>
        </w:rPr>
        <w:t xml:space="preserve"> </w:t>
      </w:r>
      <w:r w:rsidRPr="00147943">
        <w:rPr>
          <w:rFonts w:ascii="GHEA Grapalat" w:hAnsi="GHEA Grapalat" w:cs="Sylfaen"/>
          <w:sz w:val="24"/>
          <w:szCs w:val="24"/>
        </w:rPr>
        <w:t>պետությունն</w:t>
      </w:r>
      <w:r w:rsidRPr="00147943">
        <w:rPr>
          <w:rFonts w:ascii="GHEA Grapalat" w:hAnsi="GHEA Grapalat"/>
          <w:sz w:val="24"/>
          <w:szCs w:val="24"/>
        </w:rPr>
        <w:t xml:space="preserve"> </w:t>
      </w:r>
      <w:r w:rsidRPr="00147943">
        <w:rPr>
          <w:rFonts w:ascii="GHEA Grapalat" w:hAnsi="GHEA Grapalat" w:cs="Sylfaen"/>
          <w:sz w:val="24"/>
          <w:szCs w:val="24"/>
        </w:rPr>
        <w:t>է</w:t>
      </w:r>
      <w:r w:rsidRPr="00147943">
        <w:rPr>
          <w:rFonts w:ascii="GHEA Grapalat" w:hAnsi="GHEA Grapalat"/>
          <w:sz w:val="24"/>
          <w:szCs w:val="24"/>
        </w:rPr>
        <w:t xml:space="preserve"> </w:t>
      </w:r>
      <w:r w:rsidRPr="00147943">
        <w:rPr>
          <w:rFonts w:ascii="GHEA Grapalat" w:hAnsi="GHEA Grapalat" w:cs="Sylfaen"/>
          <w:sz w:val="24"/>
          <w:szCs w:val="24"/>
        </w:rPr>
        <w:t>մշակում</w:t>
      </w:r>
      <w:r w:rsidRPr="00147943">
        <w:rPr>
          <w:rFonts w:ascii="GHEA Grapalat" w:hAnsi="GHEA Grapalat"/>
          <w:sz w:val="24"/>
          <w:szCs w:val="24"/>
        </w:rPr>
        <w:t xml:space="preserve"> </w:t>
      </w:r>
      <w:r w:rsidRPr="00147943">
        <w:rPr>
          <w:rFonts w:ascii="GHEA Grapalat" w:hAnsi="GHEA Grapalat" w:cs="Sylfaen"/>
          <w:sz w:val="24"/>
          <w:szCs w:val="24"/>
        </w:rPr>
        <w:t>կարգավորման</w:t>
      </w:r>
      <w:r w:rsidRPr="00147943">
        <w:rPr>
          <w:rFonts w:ascii="GHEA Grapalat" w:hAnsi="GHEA Grapalat"/>
          <w:sz w:val="24"/>
          <w:szCs w:val="24"/>
        </w:rPr>
        <w:t xml:space="preserve"> </w:t>
      </w:r>
      <w:r w:rsidRPr="00147943">
        <w:rPr>
          <w:rFonts w:ascii="GHEA Grapalat" w:hAnsi="GHEA Grapalat" w:cs="Sylfaen"/>
          <w:sz w:val="24"/>
          <w:szCs w:val="24"/>
        </w:rPr>
        <w:t>քաղաքականությունը</w:t>
      </w:r>
      <w:r w:rsidRPr="00147943">
        <w:rPr>
          <w:rFonts w:ascii="GHEA Grapalat" w:hAnsi="GHEA Grapalat"/>
          <w:sz w:val="24"/>
          <w:szCs w:val="24"/>
        </w:rPr>
        <w:t xml:space="preserve">, </w:t>
      </w:r>
      <w:r w:rsidRPr="00147943">
        <w:rPr>
          <w:rFonts w:ascii="GHEA Grapalat" w:hAnsi="GHEA Grapalat" w:cs="Sylfaen"/>
          <w:sz w:val="24"/>
          <w:szCs w:val="24"/>
        </w:rPr>
        <w:t>ինչպես</w:t>
      </w:r>
      <w:r w:rsidRPr="00147943">
        <w:rPr>
          <w:rFonts w:ascii="GHEA Grapalat" w:hAnsi="GHEA Grapalat"/>
          <w:sz w:val="24"/>
          <w:szCs w:val="24"/>
        </w:rPr>
        <w:t xml:space="preserve"> </w:t>
      </w:r>
      <w:r w:rsidRPr="00147943">
        <w:rPr>
          <w:rFonts w:ascii="GHEA Grapalat" w:hAnsi="GHEA Grapalat" w:cs="Sylfaen"/>
          <w:sz w:val="24"/>
          <w:szCs w:val="24"/>
        </w:rPr>
        <w:t>նաև</w:t>
      </w:r>
      <w:r w:rsidRPr="00147943">
        <w:rPr>
          <w:rFonts w:ascii="GHEA Grapalat" w:hAnsi="GHEA Grapalat"/>
          <w:sz w:val="24"/>
          <w:szCs w:val="24"/>
        </w:rPr>
        <w:t xml:space="preserve"> </w:t>
      </w:r>
      <w:r w:rsidRPr="00147943">
        <w:rPr>
          <w:rFonts w:ascii="GHEA Grapalat" w:hAnsi="GHEA Grapalat" w:cs="Sylfaen"/>
          <w:sz w:val="24"/>
          <w:szCs w:val="24"/>
        </w:rPr>
        <w:t>այդ</w:t>
      </w:r>
      <w:r w:rsidRPr="00147943">
        <w:rPr>
          <w:rFonts w:ascii="GHEA Grapalat" w:hAnsi="GHEA Grapalat"/>
          <w:sz w:val="24"/>
          <w:szCs w:val="24"/>
        </w:rPr>
        <w:t xml:space="preserve"> </w:t>
      </w:r>
      <w:r w:rsidRPr="00147943">
        <w:rPr>
          <w:rFonts w:ascii="GHEA Grapalat" w:hAnsi="GHEA Grapalat" w:cs="Sylfaen"/>
          <w:sz w:val="24"/>
          <w:szCs w:val="24"/>
        </w:rPr>
        <w:t>քաղաքականության</w:t>
      </w:r>
      <w:r w:rsidRPr="00147943">
        <w:rPr>
          <w:rFonts w:ascii="GHEA Grapalat" w:hAnsi="GHEA Grapalat"/>
          <w:sz w:val="24"/>
          <w:szCs w:val="24"/>
        </w:rPr>
        <w:t xml:space="preserve"> </w:t>
      </w:r>
      <w:r w:rsidRPr="00147943">
        <w:rPr>
          <w:rFonts w:ascii="GHEA Grapalat" w:hAnsi="GHEA Grapalat" w:cs="Sylfaen"/>
          <w:sz w:val="24"/>
          <w:szCs w:val="24"/>
        </w:rPr>
        <w:t>իրականացման</w:t>
      </w:r>
      <w:r w:rsidRPr="00147943">
        <w:rPr>
          <w:rFonts w:ascii="GHEA Grapalat" w:hAnsi="GHEA Grapalat"/>
          <w:sz w:val="24"/>
          <w:szCs w:val="24"/>
        </w:rPr>
        <w:t xml:space="preserve"> </w:t>
      </w:r>
      <w:r w:rsidRPr="00147943">
        <w:rPr>
          <w:rFonts w:ascii="GHEA Grapalat" w:hAnsi="GHEA Grapalat" w:cs="Sylfaen"/>
          <w:sz w:val="24"/>
          <w:szCs w:val="24"/>
        </w:rPr>
        <w:t>մեխանիզմները</w:t>
      </w:r>
      <w:r w:rsidRPr="00147943">
        <w:rPr>
          <w:rFonts w:ascii="GHEA Grapalat" w:hAnsi="GHEA Grapalat"/>
          <w:sz w:val="24"/>
          <w:szCs w:val="24"/>
        </w:rPr>
        <w:t>:</w:t>
      </w:r>
    </w:p>
    <w:p w:rsidR="00147943" w:rsidRPr="00147943" w:rsidRDefault="00147943" w:rsidP="00147943">
      <w:pPr>
        <w:spacing w:after="0"/>
        <w:ind w:firstLine="567"/>
        <w:jc w:val="both"/>
        <w:rPr>
          <w:rFonts w:ascii="GHEA Grapalat" w:hAnsi="GHEA Grapalat"/>
          <w:sz w:val="24"/>
          <w:szCs w:val="24"/>
        </w:rPr>
      </w:pP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w:t>
      </w:r>
      <w:r w:rsidRPr="00147943">
        <w:rPr>
          <w:rFonts w:ascii="GHEA Grapalat" w:hAnsi="GHEA Grapalat" w:cs="Sylfaen"/>
          <w:sz w:val="24"/>
          <w:szCs w:val="24"/>
        </w:rPr>
        <w:t>Աուդիտորական</w:t>
      </w:r>
      <w:r w:rsidRPr="00147943">
        <w:rPr>
          <w:rFonts w:ascii="GHEA Grapalat" w:hAnsi="GHEA Grapalat"/>
          <w:sz w:val="24"/>
          <w:szCs w:val="24"/>
        </w:rPr>
        <w:t xml:space="preserve"> </w:t>
      </w:r>
      <w:r w:rsidRPr="00147943">
        <w:rPr>
          <w:rFonts w:ascii="GHEA Grapalat" w:hAnsi="GHEA Grapalat" w:cs="Sylfaen"/>
          <w:sz w:val="24"/>
          <w:szCs w:val="24"/>
        </w:rPr>
        <w:t>գործունեության</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Հաշվապահական</w:t>
      </w:r>
      <w:r w:rsidRPr="00147943">
        <w:rPr>
          <w:rFonts w:ascii="GHEA Grapalat" w:hAnsi="GHEA Grapalat"/>
          <w:sz w:val="24"/>
          <w:szCs w:val="24"/>
        </w:rPr>
        <w:t xml:space="preserve"> </w:t>
      </w:r>
      <w:r w:rsidRPr="00147943">
        <w:rPr>
          <w:rFonts w:ascii="GHEA Grapalat" w:hAnsi="GHEA Grapalat" w:cs="Sylfaen"/>
          <w:sz w:val="24"/>
          <w:szCs w:val="24"/>
        </w:rPr>
        <w:t>հաշվառման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աուդիտորական</w:t>
      </w:r>
      <w:r w:rsidRPr="00147943">
        <w:rPr>
          <w:rFonts w:ascii="GHEA Grapalat" w:hAnsi="GHEA Grapalat"/>
          <w:sz w:val="24"/>
          <w:szCs w:val="24"/>
        </w:rPr>
        <w:t xml:space="preserve"> </w:t>
      </w:r>
      <w:r w:rsidRPr="00147943">
        <w:rPr>
          <w:rFonts w:ascii="GHEA Grapalat" w:hAnsi="GHEA Grapalat" w:cs="Sylfaen"/>
          <w:sz w:val="24"/>
          <w:szCs w:val="24"/>
        </w:rPr>
        <w:t>գործունեության</w:t>
      </w:r>
      <w:r w:rsidRPr="00147943">
        <w:rPr>
          <w:rFonts w:ascii="GHEA Grapalat" w:hAnsi="GHEA Grapalat"/>
          <w:sz w:val="24"/>
          <w:szCs w:val="24"/>
        </w:rPr>
        <w:t xml:space="preserve"> </w:t>
      </w:r>
      <w:r w:rsidRPr="00147943">
        <w:rPr>
          <w:rFonts w:ascii="GHEA Grapalat" w:hAnsi="GHEA Grapalat" w:cs="Sylfaen"/>
          <w:sz w:val="24"/>
          <w:szCs w:val="24"/>
        </w:rPr>
        <w:t>կարգավորման</w:t>
      </w:r>
      <w:r w:rsidRPr="00147943">
        <w:rPr>
          <w:rFonts w:ascii="GHEA Grapalat" w:hAnsi="GHEA Grapalat"/>
          <w:sz w:val="24"/>
          <w:szCs w:val="24"/>
        </w:rPr>
        <w:t xml:space="preserve"> </w:t>
      </w:r>
      <w:r w:rsidRPr="00147943">
        <w:rPr>
          <w:rFonts w:ascii="GHEA Grapalat" w:hAnsi="GHEA Grapalat" w:cs="Sylfaen"/>
          <w:sz w:val="24"/>
          <w:szCs w:val="24"/>
        </w:rPr>
        <w:t>և</w:t>
      </w:r>
      <w:r w:rsidRPr="00147943">
        <w:rPr>
          <w:rFonts w:ascii="GHEA Grapalat" w:hAnsi="GHEA Grapalat"/>
          <w:sz w:val="24"/>
          <w:szCs w:val="24"/>
        </w:rPr>
        <w:t xml:space="preserve"> </w:t>
      </w:r>
      <w:r w:rsidRPr="00147943">
        <w:rPr>
          <w:rFonts w:ascii="GHEA Grapalat" w:hAnsi="GHEA Grapalat" w:cs="Sylfaen"/>
          <w:sz w:val="24"/>
          <w:szCs w:val="24"/>
        </w:rPr>
        <w:t>հանրային</w:t>
      </w:r>
      <w:r w:rsidRPr="00147943">
        <w:rPr>
          <w:rFonts w:ascii="GHEA Grapalat" w:hAnsi="GHEA Grapalat"/>
          <w:sz w:val="24"/>
          <w:szCs w:val="24"/>
        </w:rPr>
        <w:t xml:space="preserve"> </w:t>
      </w:r>
      <w:r w:rsidRPr="00147943">
        <w:rPr>
          <w:rFonts w:ascii="GHEA Grapalat" w:hAnsi="GHEA Grapalat" w:cs="Sylfaen"/>
          <w:sz w:val="24"/>
          <w:szCs w:val="24"/>
        </w:rPr>
        <w:t>վերահսկողության</w:t>
      </w:r>
      <w:r w:rsidRPr="00147943">
        <w:rPr>
          <w:rFonts w:ascii="GHEA Grapalat" w:hAnsi="GHEA Grapalat"/>
          <w:sz w:val="24"/>
          <w:szCs w:val="24"/>
        </w:rPr>
        <w:t xml:space="preserve"> </w:t>
      </w:r>
      <w:r w:rsidRPr="00147943">
        <w:rPr>
          <w:rFonts w:ascii="GHEA Grapalat" w:hAnsi="GHEA Grapalat" w:cs="Sylfaen"/>
          <w:sz w:val="24"/>
          <w:szCs w:val="24"/>
        </w:rPr>
        <w:t>մասին</w:t>
      </w:r>
      <w:r w:rsidRPr="00147943">
        <w:rPr>
          <w:rFonts w:ascii="GHEA Grapalat" w:hAnsi="GHEA Grapalat"/>
          <w:sz w:val="24"/>
          <w:szCs w:val="24"/>
        </w:rPr>
        <w:t xml:space="preserve">» </w:t>
      </w:r>
      <w:r w:rsidRPr="00147943">
        <w:rPr>
          <w:rFonts w:ascii="GHEA Grapalat" w:hAnsi="GHEA Grapalat" w:cs="Sylfaen"/>
          <w:sz w:val="24"/>
          <w:szCs w:val="24"/>
        </w:rPr>
        <w:t>ՀՀ</w:t>
      </w:r>
      <w:r w:rsidRPr="00147943">
        <w:rPr>
          <w:rFonts w:ascii="GHEA Grapalat" w:hAnsi="GHEA Grapalat"/>
          <w:sz w:val="24"/>
          <w:szCs w:val="24"/>
        </w:rPr>
        <w:t xml:space="preserve"> </w:t>
      </w:r>
      <w:r w:rsidRPr="00147943">
        <w:rPr>
          <w:rFonts w:ascii="GHEA Grapalat" w:hAnsi="GHEA Grapalat" w:cs="Sylfaen"/>
          <w:sz w:val="24"/>
          <w:szCs w:val="24"/>
        </w:rPr>
        <w:t>օրենքների</w:t>
      </w:r>
      <w:r w:rsidRPr="00147943">
        <w:rPr>
          <w:rFonts w:ascii="GHEA Grapalat" w:hAnsi="GHEA Grapalat"/>
          <w:sz w:val="24"/>
          <w:szCs w:val="24"/>
        </w:rPr>
        <w:t xml:space="preserve"> </w:t>
      </w:r>
      <w:r w:rsidRPr="00147943">
        <w:rPr>
          <w:rFonts w:ascii="GHEA Grapalat" w:hAnsi="GHEA Grapalat" w:cs="Sylfaen"/>
          <w:sz w:val="24"/>
          <w:szCs w:val="24"/>
        </w:rPr>
        <w:t>նախագծերով</w:t>
      </w:r>
      <w:r w:rsidRPr="00147943">
        <w:rPr>
          <w:rFonts w:ascii="GHEA Grapalat" w:hAnsi="GHEA Grapalat"/>
          <w:sz w:val="24"/>
          <w:szCs w:val="24"/>
        </w:rPr>
        <w:t xml:space="preserve"> </w:t>
      </w:r>
      <w:r w:rsidRPr="00147943">
        <w:rPr>
          <w:rFonts w:ascii="GHEA Grapalat" w:hAnsi="GHEA Grapalat"/>
          <w:sz w:val="24"/>
          <w:szCs w:val="24"/>
          <w:lang w:val="hy-AM"/>
        </w:rPr>
        <w:t>ոլորտների կարգավորումն ու վերահսկողությունը նախատեսվում է իրականացնել հետևյալ մարմինների կողմից</w:t>
      </w:r>
      <w:r w:rsidRPr="00147943">
        <w:rPr>
          <w:rFonts w:ascii="GHEA Grapalat" w:hAnsi="GHEA Grapalat"/>
          <w:sz w:val="24"/>
          <w:szCs w:val="24"/>
        </w:rPr>
        <w:t>.</w:t>
      </w:r>
    </w:p>
    <w:p w:rsidR="00147943" w:rsidRPr="00147943" w:rsidRDefault="00147943" w:rsidP="00147943">
      <w:pPr>
        <w:spacing w:after="0"/>
        <w:jc w:val="both"/>
        <w:rPr>
          <w:rFonts w:ascii="GHEA Grapalat" w:hAnsi="GHEA Grapalat"/>
          <w:sz w:val="24"/>
          <w:szCs w:val="24"/>
        </w:rPr>
      </w:pPr>
    </w:p>
    <w:p w:rsidR="00147943" w:rsidRPr="00147943" w:rsidRDefault="00147943" w:rsidP="00147943">
      <w:pPr>
        <w:pStyle w:val="ListParagraph"/>
        <w:numPr>
          <w:ilvl w:val="0"/>
          <w:numId w:val="25"/>
        </w:numPr>
        <w:spacing w:after="0"/>
        <w:jc w:val="both"/>
        <w:rPr>
          <w:rFonts w:ascii="GHEA Grapalat" w:hAnsi="GHEA Grapalat" w:cs="Times New Roman"/>
          <w:sz w:val="24"/>
          <w:szCs w:val="24"/>
          <w:lang w:val="hy-AM"/>
        </w:rPr>
      </w:pPr>
      <w:r w:rsidRPr="00147943">
        <w:rPr>
          <w:rFonts w:ascii="GHEA Grapalat" w:hAnsi="GHEA Grapalat" w:cs="Times New Roman"/>
          <w:b/>
          <w:sz w:val="24"/>
          <w:szCs w:val="24"/>
          <w:u w:val="single"/>
          <w:lang w:val="hy-AM"/>
        </w:rPr>
        <w:t>ՀՀ ֆինանսների նախարարությ</w:t>
      </w:r>
      <w:r w:rsidRPr="00147943">
        <w:rPr>
          <w:rFonts w:ascii="GHEA Grapalat" w:hAnsi="GHEA Grapalat" w:cs="Times New Roman"/>
          <w:b/>
          <w:sz w:val="24"/>
          <w:szCs w:val="24"/>
          <w:u w:val="single"/>
        </w:rPr>
        <w:t>ուն</w:t>
      </w:r>
      <w:r w:rsidRPr="00147943">
        <w:rPr>
          <w:rFonts w:ascii="GHEA Grapalat" w:hAnsi="GHEA Grapalat" w:cs="Times New Roman"/>
          <w:sz w:val="24"/>
          <w:szCs w:val="24"/>
          <w:lang w:val="hy-AM"/>
        </w:rPr>
        <w:t>՝ որպես ոլորտների կարգավորման և վերահսկողության քաղաքականություն իրականացնող մարմին</w:t>
      </w:r>
      <w:r w:rsidRPr="00147943">
        <w:rPr>
          <w:rFonts w:ascii="GHEA Grapalat" w:hAnsi="GHEA Grapalat" w:cs="Times New Roman"/>
          <w:sz w:val="24"/>
          <w:szCs w:val="24"/>
        </w:rPr>
        <w:t>, շարունա</w:t>
      </w:r>
      <w:r>
        <w:rPr>
          <w:rFonts w:ascii="GHEA Grapalat" w:hAnsi="GHEA Grapalat" w:cs="Times New Roman"/>
          <w:sz w:val="24"/>
          <w:szCs w:val="24"/>
        </w:rPr>
        <w:t>-</w:t>
      </w:r>
      <w:r w:rsidRPr="00147943">
        <w:rPr>
          <w:rFonts w:ascii="GHEA Grapalat" w:hAnsi="GHEA Grapalat" w:cs="Times New Roman"/>
          <w:sz w:val="24"/>
          <w:szCs w:val="24"/>
        </w:rPr>
        <w:t>կում է իրականացնել կարգավորող մարմնի գործառույթները.</w:t>
      </w:r>
    </w:p>
    <w:p w:rsidR="00147943" w:rsidRPr="00147943" w:rsidRDefault="00147943" w:rsidP="00147943">
      <w:pPr>
        <w:pStyle w:val="ListParagraph"/>
        <w:numPr>
          <w:ilvl w:val="0"/>
          <w:numId w:val="25"/>
        </w:numPr>
        <w:spacing w:after="0"/>
        <w:jc w:val="both"/>
        <w:rPr>
          <w:rFonts w:ascii="GHEA Grapalat" w:hAnsi="GHEA Grapalat" w:cs="Times New Roman"/>
          <w:sz w:val="24"/>
          <w:szCs w:val="24"/>
          <w:lang w:val="hy-AM"/>
        </w:rPr>
      </w:pPr>
      <w:r w:rsidRPr="00147943">
        <w:rPr>
          <w:rFonts w:ascii="GHEA Grapalat" w:hAnsi="GHEA Grapalat" w:cs="Times New Roman"/>
          <w:sz w:val="24"/>
          <w:szCs w:val="24"/>
          <w:lang w:val="hy-AM"/>
        </w:rPr>
        <w:t xml:space="preserve">ՀՀ ֆինանսների նախարարությանը կից ստեղծվող </w:t>
      </w:r>
      <w:r w:rsidRPr="00147943">
        <w:rPr>
          <w:rFonts w:ascii="GHEA Grapalat" w:hAnsi="GHEA Grapalat" w:cs="Times New Roman"/>
          <w:b/>
          <w:sz w:val="24"/>
          <w:szCs w:val="24"/>
          <w:u w:val="single"/>
          <w:lang w:val="hy-AM"/>
        </w:rPr>
        <w:t>Հանրային վերահսկո</w:t>
      </w:r>
      <w:r>
        <w:rPr>
          <w:rFonts w:ascii="GHEA Grapalat" w:hAnsi="GHEA Grapalat" w:cs="Times New Roman"/>
          <w:b/>
          <w:sz w:val="24"/>
          <w:szCs w:val="24"/>
          <w:u w:val="single"/>
        </w:rPr>
        <w:t>-</w:t>
      </w:r>
      <w:r w:rsidRPr="00147943">
        <w:rPr>
          <w:rFonts w:ascii="GHEA Grapalat" w:hAnsi="GHEA Grapalat" w:cs="Times New Roman"/>
          <w:b/>
          <w:sz w:val="24"/>
          <w:szCs w:val="24"/>
          <w:u w:val="single"/>
          <w:lang w:val="hy-AM"/>
        </w:rPr>
        <w:t>ղության խորհուրդ</w:t>
      </w:r>
      <w:r w:rsidRPr="00147943">
        <w:rPr>
          <w:rFonts w:ascii="GHEA Grapalat" w:hAnsi="GHEA Grapalat" w:cs="Times New Roman"/>
          <w:sz w:val="24"/>
          <w:szCs w:val="24"/>
          <w:lang w:val="hy-AM"/>
        </w:rPr>
        <w:t xml:space="preserve">՝ որպես ոլորտների </w:t>
      </w:r>
      <w:r w:rsidRPr="00147943">
        <w:rPr>
          <w:rFonts w:ascii="GHEA Grapalat" w:hAnsi="GHEA Grapalat" w:cs="Times New Roman"/>
          <w:sz w:val="24"/>
          <w:szCs w:val="24"/>
        </w:rPr>
        <w:t xml:space="preserve">նկատմամբ </w:t>
      </w:r>
      <w:r w:rsidRPr="00147943">
        <w:rPr>
          <w:rFonts w:ascii="GHEA Grapalat" w:hAnsi="GHEA Grapalat" w:cs="Times New Roman"/>
          <w:sz w:val="24"/>
          <w:szCs w:val="24"/>
          <w:lang w:val="hy-AM"/>
        </w:rPr>
        <w:t xml:space="preserve"> հանրային վերահսկո</w:t>
      </w:r>
      <w:r>
        <w:rPr>
          <w:rFonts w:ascii="GHEA Grapalat" w:hAnsi="GHEA Grapalat" w:cs="Times New Roman"/>
          <w:sz w:val="24"/>
          <w:szCs w:val="24"/>
        </w:rPr>
        <w:t>-</w:t>
      </w:r>
      <w:r w:rsidRPr="00147943">
        <w:rPr>
          <w:rFonts w:ascii="GHEA Grapalat" w:hAnsi="GHEA Grapalat" w:cs="Times New Roman"/>
          <w:sz w:val="24"/>
          <w:szCs w:val="24"/>
          <w:lang w:val="hy-AM"/>
        </w:rPr>
        <w:t>ղություն իրականացնող մարմին</w:t>
      </w:r>
    </w:p>
    <w:p w:rsidR="00147943" w:rsidRPr="00147943" w:rsidRDefault="00147943" w:rsidP="00147943">
      <w:pPr>
        <w:pStyle w:val="ListParagraph"/>
        <w:numPr>
          <w:ilvl w:val="0"/>
          <w:numId w:val="25"/>
        </w:numPr>
        <w:spacing w:after="0"/>
        <w:jc w:val="both"/>
        <w:rPr>
          <w:rFonts w:ascii="GHEA Grapalat" w:hAnsi="GHEA Grapalat" w:cs="Times New Roman"/>
          <w:sz w:val="24"/>
          <w:szCs w:val="24"/>
          <w:lang w:val="hy-AM"/>
        </w:rPr>
      </w:pPr>
      <w:r w:rsidRPr="00147943">
        <w:rPr>
          <w:rFonts w:ascii="GHEA Grapalat" w:hAnsi="GHEA Grapalat" w:cs="Times New Roman"/>
          <w:b/>
          <w:sz w:val="24"/>
          <w:szCs w:val="24"/>
          <w:u w:val="single"/>
          <w:lang w:val="hy-AM"/>
        </w:rPr>
        <w:t>Մասնագիտացված կառույց</w:t>
      </w:r>
      <w:r w:rsidRPr="00147943">
        <w:rPr>
          <w:rFonts w:ascii="GHEA Grapalat" w:hAnsi="GHEA Grapalat" w:cs="Times New Roman"/>
          <w:b/>
          <w:sz w:val="24"/>
          <w:szCs w:val="24"/>
          <w:u w:val="single"/>
        </w:rPr>
        <w:t>(</w:t>
      </w:r>
      <w:r w:rsidRPr="00147943">
        <w:rPr>
          <w:rFonts w:ascii="GHEA Grapalat" w:hAnsi="GHEA Grapalat" w:cs="Times New Roman"/>
          <w:b/>
          <w:sz w:val="24"/>
          <w:szCs w:val="24"/>
          <w:u w:val="single"/>
          <w:lang w:val="hy-AM"/>
        </w:rPr>
        <w:t>ներ</w:t>
      </w:r>
      <w:r w:rsidRPr="00147943">
        <w:rPr>
          <w:rFonts w:ascii="GHEA Grapalat" w:hAnsi="GHEA Grapalat" w:cs="Times New Roman"/>
          <w:b/>
          <w:sz w:val="24"/>
          <w:szCs w:val="24"/>
          <w:u w:val="single"/>
        </w:rPr>
        <w:t>)</w:t>
      </w:r>
      <w:r w:rsidRPr="00147943">
        <w:rPr>
          <w:rFonts w:ascii="GHEA Grapalat" w:hAnsi="GHEA Grapalat" w:cs="Times New Roman"/>
          <w:sz w:val="24"/>
          <w:szCs w:val="24"/>
          <w:lang w:val="hy-AM"/>
        </w:rPr>
        <w:t xml:space="preserve">՝ որպես </w:t>
      </w:r>
      <w:r w:rsidRPr="00147943">
        <w:rPr>
          <w:rFonts w:ascii="GHEA Grapalat" w:hAnsi="GHEA Grapalat" w:cs="Times New Roman"/>
          <w:sz w:val="24"/>
          <w:szCs w:val="24"/>
        </w:rPr>
        <w:t xml:space="preserve">պետության կողմից օրենքով որոշ </w:t>
      </w:r>
      <w:r w:rsidRPr="00147943">
        <w:rPr>
          <w:rFonts w:ascii="GHEA Grapalat" w:hAnsi="GHEA Grapalat" w:cs="Times New Roman"/>
          <w:b/>
          <w:sz w:val="24"/>
          <w:szCs w:val="24"/>
          <w:u w:val="single"/>
        </w:rPr>
        <w:t xml:space="preserve">պատվիրակված </w:t>
      </w:r>
      <w:r w:rsidRPr="00147943">
        <w:rPr>
          <w:rFonts w:ascii="GHEA Grapalat" w:hAnsi="GHEA Grapalat" w:cs="Times New Roman"/>
          <w:b/>
          <w:sz w:val="24"/>
          <w:szCs w:val="24"/>
          <w:u w:val="single"/>
          <w:lang w:val="hy-AM"/>
        </w:rPr>
        <w:t>գործառույթներ</w:t>
      </w:r>
      <w:r w:rsidRPr="00147943">
        <w:rPr>
          <w:rFonts w:ascii="GHEA Grapalat" w:hAnsi="GHEA Grapalat" w:cs="Times New Roman"/>
          <w:sz w:val="24"/>
          <w:szCs w:val="24"/>
          <w:lang w:val="hy-AM"/>
        </w:rPr>
        <w:t xml:space="preserve"> իրականացնող մարմին</w:t>
      </w:r>
      <w:r w:rsidRPr="00147943">
        <w:rPr>
          <w:rFonts w:ascii="GHEA Grapalat" w:hAnsi="GHEA Grapalat" w:cs="Times New Roman"/>
          <w:sz w:val="24"/>
          <w:szCs w:val="24"/>
        </w:rPr>
        <w:t>:</w:t>
      </w:r>
    </w:p>
    <w:p w:rsidR="00147943" w:rsidRDefault="00147943" w:rsidP="00147943">
      <w:pPr>
        <w:tabs>
          <w:tab w:val="left" w:pos="2552"/>
        </w:tabs>
        <w:spacing w:after="0"/>
        <w:ind w:firstLine="567"/>
        <w:jc w:val="both"/>
        <w:rPr>
          <w:rFonts w:ascii="GHEA Grapalat" w:hAnsi="GHEA Grapalat"/>
          <w:sz w:val="24"/>
          <w:szCs w:val="24"/>
        </w:rPr>
      </w:pPr>
    </w:p>
    <w:p w:rsidR="00147943" w:rsidRDefault="00147943" w:rsidP="00147943">
      <w:pPr>
        <w:tabs>
          <w:tab w:val="left" w:pos="2552"/>
        </w:tabs>
        <w:spacing w:after="0"/>
        <w:ind w:firstLine="567"/>
        <w:jc w:val="both"/>
        <w:rPr>
          <w:rFonts w:ascii="GHEA Grapalat" w:hAnsi="GHEA Grapalat"/>
          <w:sz w:val="24"/>
          <w:szCs w:val="24"/>
        </w:rPr>
      </w:pPr>
    </w:p>
    <w:p w:rsidR="00147943" w:rsidRDefault="00147943" w:rsidP="00147943">
      <w:pPr>
        <w:tabs>
          <w:tab w:val="left" w:pos="2552"/>
        </w:tabs>
        <w:spacing w:after="0"/>
        <w:ind w:firstLine="567"/>
        <w:jc w:val="both"/>
        <w:rPr>
          <w:rFonts w:ascii="GHEA Grapalat" w:hAnsi="GHEA Grapalat"/>
          <w:sz w:val="24"/>
          <w:szCs w:val="24"/>
        </w:rPr>
      </w:pPr>
    </w:p>
    <w:p w:rsidR="00147943" w:rsidRDefault="00147943" w:rsidP="00147943">
      <w:pPr>
        <w:tabs>
          <w:tab w:val="left" w:pos="2552"/>
        </w:tabs>
        <w:spacing w:after="0"/>
        <w:ind w:firstLine="567"/>
        <w:jc w:val="both"/>
        <w:rPr>
          <w:rFonts w:ascii="GHEA Grapalat" w:hAnsi="GHEA Grapalat"/>
          <w:sz w:val="24"/>
          <w:szCs w:val="24"/>
        </w:rPr>
      </w:pPr>
    </w:p>
    <w:p w:rsidR="00147943" w:rsidRDefault="00CF06E5" w:rsidP="00147943">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lastRenderedPageBreak/>
        <w:t xml:space="preserve">Սույն </w:t>
      </w:r>
      <w:r w:rsidR="000B1E3E" w:rsidRPr="008816BD">
        <w:rPr>
          <w:rFonts w:ascii="GHEA Grapalat" w:hAnsi="GHEA Grapalat"/>
          <w:sz w:val="24"/>
          <w:szCs w:val="24"/>
        </w:rPr>
        <w:t>տեղեկանք</w:t>
      </w:r>
      <w:r w:rsidR="00535CDB">
        <w:rPr>
          <w:rFonts w:ascii="GHEA Grapalat" w:hAnsi="GHEA Grapalat"/>
          <w:sz w:val="24"/>
          <w:szCs w:val="24"/>
        </w:rPr>
        <w:t>ով</w:t>
      </w:r>
      <w:r w:rsidRPr="008816BD">
        <w:rPr>
          <w:rFonts w:ascii="GHEA Grapalat" w:hAnsi="GHEA Grapalat"/>
          <w:sz w:val="24"/>
          <w:szCs w:val="24"/>
        </w:rPr>
        <w:t xml:space="preserve"> ներկայաց</w:t>
      </w:r>
      <w:r w:rsidR="00535CDB">
        <w:rPr>
          <w:rFonts w:ascii="GHEA Grapalat" w:hAnsi="GHEA Grapalat"/>
          <w:sz w:val="24"/>
          <w:szCs w:val="24"/>
        </w:rPr>
        <w:t>ված</w:t>
      </w:r>
      <w:r w:rsidRPr="008816BD">
        <w:rPr>
          <w:rFonts w:ascii="GHEA Grapalat" w:hAnsi="GHEA Grapalat"/>
          <w:sz w:val="24"/>
          <w:szCs w:val="24"/>
        </w:rPr>
        <w:t xml:space="preserve"> է</w:t>
      </w:r>
      <w:r w:rsidR="00535CDB">
        <w:rPr>
          <w:rFonts w:ascii="GHEA Grapalat" w:hAnsi="GHEA Grapalat"/>
          <w:sz w:val="24"/>
          <w:szCs w:val="24"/>
        </w:rPr>
        <w:t xml:space="preserve"> հաշվապահական հաշվառման և աուդիտորական գործունեության</w:t>
      </w:r>
      <w:r w:rsidRPr="008816BD">
        <w:rPr>
          <w:rFonts w:ascii="GHEA Grapalat" w:hAnsi="GHEA Grapalat"/>
          <w:sz w:val="24"/>
          <w:szCs w:val="24"/>
        </w:rPr>
        <w:t xml:space="preserve"> նկատմամբ հանրային վերահսկողության </w:t>
      </w:r>
      <w:r w:rsidR="00535CDB">
        <w:rPr>
          <w:rFonts w:ascii="GHEA Grapalat" w:hAnsi="GHEA Grapalat"/>
          <w:sz w:val="24"/>
          <w:szCs w:val="24"/>
        </w:rPr>
        <w:t>անհրաժեշտությունը</w:t>
      </w:r>
      <w:r w:rsidR="00585675" w:rsidRPr="008816BD">
        <w:rPr>
          <w:rFonts w:ascii="GHEA Grapalat" w:hAnsi="GHEA Grapalat"/>
          <w:sz w:val="24"/>
          <w:szCs w:val="24"/>
        </w:rPr>
        <w:t xml:space="preserve">, </w:t>
      </w:r>
      <w:r w:rsidR="00535CDB">
        <w:rPr>
          <w:rFonts w:ascii="GHEA Grapalat" w:hAnsi="GHEA Grapalat"/>
          <w:sz w:val="24"/>
          <w:szCs w:val="24"/>
        </w:rPr>
        <w:t>համապարփակ կերպով անդրադարձ է կատարված</w:t>
      </w:r>
      <w:r w:rsidR="00585675" w:rsidRPr="008816BD">
        <w:rPr>
          <w:rFonts w:ascii="GHEA Grapalat" w:hAnsi="GHEA Grapalat"/>
          <w:sz w:val="24"/>
          <w:szCs w:val="24"/>
        </w:rPr>
        <w:t xml:space="preserve"> ԵՄ համապատասխան օրենսդրությ</w:t>
      </w:r>
      <w:r w:rsidR="00535CDB">
        <w:rPr>
          <w:rFonts w:ascii="GHEA Grapalat" w:hAnsi="GHEA Grapalat"/>
          <w:sz w:val="24"/>
          <w:szCs w:val="24"/>
        </w:rPr>
        <w:t>ա</w:t>
      </w:r>
      <w:r w:rsidR="00585675" w:rsidRPr="008816BD">
        <w:rPr>
          <w:rFonts w:ascii="GHEA Grapalat" w:hAnsi="GHEA Grapalat"/>
          <w:sz w:val="24"/>
          <w:szCs w:val="24"/>
        </w:rPr>
        <w:t xml:space="preserve">նը և հանրային վերահսկողության համակարգերի </w:t>
      </w:r>
      <w:r w:rsidR="00535CDB">
        <w:rPr>
          <w:rFonts w:ascii="GHEA Grapalat" w:hAnsi="GHEA Grapalat"/>
          <w:sz w:val="24"/>
          <w:szCs w:val="24"/>
        </w:rPr>
        <w:t xml:space="preserve">կիրառման </w:t>
      </w:r>
      <w:r w:rsidR="00585675" w:rsidRPr="008816BD">
        <w:rPr>
          <w:rFonts w:ascii="GHEA Grapalat" w:hAnsi="GHEA Grapalat"/>
          <w:sz w:val="24"/>
          <w:szCs w:val="24"/>
        </w:rPr>
        <w:t>միջազգային լա</w:t>
      </w:r>
      <w:r w:rsidR="00544C29" w:rsidRPr="008816BD">
        <w:rPr>
          <w:rFonts w:ascii="GHEA Grapalat" w:hAnsi="GHEA Grapalat"/>
          <w:sz w:val="24"/>
          <w:szCs w:val="24"/>
        </w:rPr>
        <w:t>վ</w:t>
      </w:r>
      <w:r w:rsidR="00585675" w:rsidRPr="008816BD">
        <w:rPr>
          <w:rFonts w:ascii="GHEA Grapalat" w:hAnsi="GHEA Grapalat"/>
          <w:sz w:val="24"/>
          <w:szCs w:val="24"/>
        </w:rPr>
        <w:t>ագույն փորձ</w:t>
      </w:r>
      <w:r w:rsidR="00535CDB">
        <w:rPr>
          <w:rFonts w:ascii="GHEA Grapalat" w:hAnsi="GHEA Grapalat"/>
          <w:sz w:val="24"/>
          <w:szCs w:val="24"/>
        </w:rPr>
        <w:t>ին:</w:t>
      </w:r>
    </w:p>
    <w:p w:rsidR="00147943" w:rsidRDefault="00147943" w:rsidP="00147943">
      <w:pPr>
        <w:tabs>
          <w:tab w:val="left" w:pos="2552"/>
        </w:tabs>
        <w:spacing w:after="0"/>
        <w:ind w:firstLine="567"/>
        <w:jc w:val="both"/>
        <w:rPr>
          <w:rFonts w:ascii="GHEA Grapalat" w:hAnsi="GHEA Grapalat" w:cs="Sylfaen"/>
          <w:sz w:val="24"/>
          <w:szCs w:val="24"/>
        </w:rPr>
      </w:pPr>
      <w:r>
        <w:rPr>
          <w:rFonts w:ascii="GHEA Grapalat" w:hAnsi="GHEA Grapalat" w:cs="Sylfaen"/>
          <w:sz w:val="24"/>
          <w:szCs w:val="24"/>
        </w:rPr>
        <w:t xml:space="preserve">Մինչ ԵՄ անդամ երկրների փորձին անդրադառնալը համառոտ ներկայացնենք </w:t>
      </w:r>
      <w:r w:rsidR="003C27BE">
        <w:rPr>
          <w:rFonts w:ascii="GHEA Grapalat" w:hAnsi="GHEA Grapalat" w:cs="Sylfaen"/>
          <w:sz w:val="24"/>
          <w:szCs w:val="24"/>
        </w:rPr>
        <w:t xml:space="preserve">Վրաստանում և ԵԱՏՄ անդամ </w:t>
      </w:r>
      <w:r>
        <w:rPr>
          <w:rFonts w:ascii="GHEA Grapalat" w:hAnsi="GHEA Grapalat" w:cs="Sylfaen"/>
          <w:sz w:val="24"/>
          <w:szCs w:val="24"/>
        </w:rPr>
        <w:t>երկրներում ոլորտների նկատմամբ ներկայումս գործող կարգավորման համակարգերը:</w:t>
      </w:r>
    </w:p>
    <w:p w:rsidR="00147943" w:rsidRDefault="00147943" w:rsidP="00147943">
      <w:pPr>
        <w:tabs>
          <w:tab w:val="left" w:pos="2552"/>
        </w:tabs>
        <w:spacing w:after="0"/>
        <w:ind w:firstLine="567"/>
        <w:jc w:val="both"/>
        <w:rPr>
          <w:rFonts w:ascii="GHEA Grapalat" w:hAnsi="GHEA Grapalat"/>
          <w:sz w:val="24"/>
          <w:szCs w:val="24"/>
        </w:rPr>
      </w:pPr>
      <w:r>
        <w:rPr>
          <w:rFonts w:ascii="GHEA Grapalat" w:hAnsi="GHEA Grapalat" w:cs="Sylfaen"/>
          <w:sz w:val="24"/>
          <w:szCs w:val="24"/>
        </w:rPr>
        <w:t xml:space="preserve">Այսպես, </w:t>
      </w:r>
      <w:r w:rsidRPr="00147943">
        <w:rPr>
          <w:rFonts w:ascii="GHEA Grapalat" w:hAnsi="GHEA Grapalat" w:cs="Sylfaen"/>
          <w:sz w:val="24"/>
          <w:szCs w:val="24"/>
        </w:rPr>
        <w:t>Վրաստանում</w:t>
      </w:r>
      <w:r w:rsidRPr="00147943">
        <w:rPr>
          <w:rFonts w:ascii="GHEA Grapalat" w:hAnsi="GHEA Grapalat"/>
          <w:sz w:val="24"/>
          <w:szCs w:val="24"/>
        </w:rPr>
        <w:t xml:space="preserve"> գործում է մասնագիտացված կառույց, որը պատասխանատու է մասնագիտական որակավորումներ և շարունակական մասնագիտական զարգացման համակարգի արդյունավետ գործունեության համար, իսկ մասնագիտացված կառույցի նկատմամբ հսկողությունն ու աուդիտորական կազմակերպությունների նկատմամբ հանրային վերահսկողությունն իրականացնում է ՀՀ ֆինանսների նախարարության առընթեր հաշվապահության, ֆինանսական հաշվետվականության ու աուդիտի վերահսկողության ծառայությունը, որը գործում է բյուջետային մարմնի կարգավիճակով: </w:t>
      </w:r>
    </w:p>
    <w:p w:rsidR="00147943" w:rsidRDefault="00147943" w:rsidP="00147943">
      <w:pPr>
        <w:tabs>
          <w:tab w:val="left" w:pos="2552"/>
        </w:tabs>
        <w:spacing w:after="0"/>
        <w:ind w:firstLine="567"/>
        <w:jc w:val="both"/>
        <w:rPr>
          <w:rFonts w:ascii="GHEA Grapalat" w:hAnsi="GHEA Grapalat"/>
          <w:sz w:val="24"/>
          <w:szCs w:val="24"/>
        </w:rPr>
      </w:pPr>
      <w:r w:rsidRPr="00147943">
        <w:rPr>
          <w:rFonts w:ascii="GHEA Grapalat" w:hAnsi="GHEA Grapalat" w:cs="Sylfaen"/>
          <w:sz w:val="24"/>
          <w:szCs w:val="24"/>
        </w:rPr>
        <w:t>Եվրասիական</w:t>
      </w:r>
      <w:r w:rsidRPr="00147943">
        <w:rPr>
          <w:rFonts w:ascii="GHEA Grapalat" w:hAnsi="GHEA Grapalat"/>
          <w:sz w:val="24"/>
          <w:szCs w:val="24"/>
        </w:rPr>
        <w:t xml:space="preserve"> տնտեսական միության անդամ երկրները հաշվապահական հաշվառման և աուդիտորական գործունեության ոլորտներում բարեփոխումներ իրականացնելու տեսանկյունից գտնվում են զարգացման տարբեր փուլերում: Մասնավորապես, </w:t>
      </w:r>
      <w:r w:rsidRPr="00147943">
        <w:rPr>
          <w:rFonts w:ascii="GHEA Grapalat" w:hAnsi="GHEA Grapalat"/>
          <w:sz w:val="24"/>
          <w:szCs w:val="24"/>
        </w:rPr>
        <w:tab/>
        <w:t xml:space="preserve">Ռուսաստանի Դաշնությունում, օրինակ, գործում են մասնագիտացված մի քանի կառույցներ, որոնց պատվիրակված է աուդիտորների որակավորման գործընթացի կազմակերպումը, ոչ հանրային </w:t>
      </w:r>
      <w:r>
        <w:rPr>
          <w:rFonts w:ascii="GHEA Grapalat" w:hAnsi="GHEA Grapalat"/>
          <w:sz w:val="24"/>
          <w:szCs w:val="24"/>
        </w:rPr>
        <w:t>հաշվետվո-ղականություն ունեցող կազմակերպությունների</w:t>
      </w:r>
      <w:r w:rsidRPr="00147943">
        <w:rPr>
          <w:rFonts w:ascii="GHEA Grapalat" w:hAnsi="GHEA Grapalat"/>
          <w:sz w:val="24"/>
          <w:szCs w:val="24"/>
        </w:rPr>
        <w:t xml:space="preserve"> աուդիտի նկատմամբ որակի հսկողությունը, ստանդարտների թարգմանությունը: Մասնագիտացված կազմակերպությունների նկատմամբ վերահսկողությունը, հանրային նշանակության ընկերությունների աուդիտի որակի նկատմամբ հսկողությունն ու ոլորտի պետական քաղաքականության սահմանումն իրականացնում է պետությունը՝ ի դեմս ՌԴ ֆինանսների նախարարության և ՌԴ դաշնային գանձապետարանի:</w:t>
      </w:r>
    </w:p>
    <w:p w:rsidR="00147943" w:rsidRDefault="00147943" w:rsidP="00147943">
      <w:pPr>
        <w:tabs>
          <w:tab w:val="left" w:pos="2552"/>
        </w:tabs>
        <w:spacing w:after="0"/>
        <w:ind w:firstLine="567"/>
        <w:jc w:val="both"/>
        <w:rPr>
          <w:rFonts w:ascii="GHEA Grapalat" w:hAnsi="GHEA Grapalat"/>
          <w:sz w:val="24"/>
          <w:szCs w:val="24"/>
        </w:rPr>
      </w:pPr>
      <w:r w:rsidRPr="00147943">
        <w:rPr>
          <w:rFonts w:ascii="GHEA Grapalat" w:hAnsi="GHEA Grapalat" w:cs="Sylfaen"/>
          <w:sz w:val="24"/>
          <w:szCs w:val="24"/>
        </w:rPr>
        <w:t>Բելառուսում</w:t>
      </w:r>
      <w:r w:rsidRPr="00147943">
        <w:rPr>
          <w:rFonts w:ascii="GHEA Grapalat" w:hAnsi="GHEA Grapalat"/>
          <w:sz w:val="24"/>
          <w:szCs w:val="24"/>
        </w:rPr>
        <w:t xml:space="preserve"> ոլորտների կարգավորման և վերահսկողության գործառույթները կենտրոնացված են պետության մոտ՝ ֆինանսների նախարարության ու Ազգային բանկի միջոցով:</w:t>
      </w:r>
    </w:p>
    <w:p w:rsidR="00147943" w:rsidRDefault="00147943" w:rsidP="00147943">
      <w:pPr>
        <w:tabs>
          <w:tab w:val="left" w:pos="2552"/>
        </w:tabs>
        <w:spacing w:after="0"/>
        <w:ind w:firstLine="567"/>
        <w:jc w:val="both"/>
        <w:rPr>
          <w:rFonts w:ascii="GHEA Grapalat" w:hAnsi="GHEA Grapalat"/>
          <w:sz w:val="24"/>
          <w:szCs w:val="24"/>
        </w:rPr>
      </w:pPr>
      <w:r w:rsidRPr="00C925ED">
        <w:rPr>
          <w:rFonts w:ascii="GHEA Grapalat" w:hAnsi="GHEA Grapalat"/>
          <w:sz w:val="24"/>
          <w:szCs w:val="24"/>
        </w:rPr>
        <w:t>Ղազախստանում գործում է ՀՀ-ում ներկայումս գործող մոդելը, այն է՝ կարգավորման ու վերահսկողության գործառույթներն իրականացվում են պետության կողմից՝ ֆինանսների նախարարության միջոցով, իսկ աուդիտորների որակավորումն իրականացվում է մասնագիտացված կառույցների կողմից:</w:t>
      </w:r>
    </w:p>
    <w:p w:rsidR="00147943" w:rsidRDefault="00147943" w:rsidP="00147943">
      <w:pPr>
        <w:tabs>
          <w:tab w:val="left" w:pos="2552"/>
        </w:tabs>
        <w:spacing w:after="0"/>
        <w:jc w:val="both"/>
        <w:rPr>
          <w:rFonts w:ascii="GHEA Grapalat" w:hAnsi="GHEA Grapalat"/>
          <w:sz w:val="24"/>
          <w:szCs w:val="24"/>
        </w:rPr>
      </w:pPr>
    </w:p>
    <w:p w:rsidR="00147943" w:rsidRDefault="00147943" w:rsidP="00147943">
      <w:pPr>
        <w:tabs>
          <w:tab w:val="left" w:pos="2552"/>
        </w:tabs>
        <w:spacing w:after="0"/>
        <w:jc w:val="both"/>
        <w:rPr>
          <w:rFonts w:ascii="GHEA Grapalat" w:hAnsi="GHEA Grapalat"/>
          <w:sz w:val="24"/>
          <w:szCs w:val="24"/>
        </w:rPr>
      </w:pPr>
    </w:p>
    <w:p w:rsidR="000B1E3E" w:rsidRPr="008816BD" w:rsidRDefault="000B1E3E" w:rsidP="00277462">
      <w:pPr>
        <w:tabs>
          <w:tab w:val="left" w:pos="2552"/>
        </w:tabs>
        <w:spacing w:after="0"/>
        <w:jc w:val="both"/>
        <w:rPr>
          <w:rFonts w:ascii="GHEA Grapalat" w:hAnsi="GHEA Grapalat"/>
          <w:b/>
          <w:sz w:val="24"/>
          <w:szCs w:val="24"/>
        </w:rPr>
      </w:pPr>
      <w:r w:rsidRPr="008816BD">
        <w:rPr>
          <w:rFonts w:ascii="GHEA Grapalat" w:hAnsi="GHEA Grapalat"/>
          <w:b/>
          <w:sz w:val="24"/>
          <w:szCs w:val="24"/>
        </w:rPr>
        <w:lastRenderedPageBreak/>
        <w:t>Աուդիտի նկատմամբ հանրային վերահսկողության անհրաժեշտությունը</w:t>
      </w:r>
      <w:r w:rsidR="00535CDB">
        <w:rPr>
          <w:rFonts w:ascii="GHEA Grapalat" w:hAnsi="GHEA Grapalat"/>
          <w:b/>
          <w:sz w:val="24"/>
          <w:szCs w:val="24"/>
        </w:rPr>
        <w:t>.</w:t>
      </w:r>
    </w:p>
    <w:p w:rsidR="00585675" w:rsidRPr="008816BD" w:rsidRDefault="00535CDB" w:rsidP="00277462">
      <w:pPr>
        <w:tabs>
          <w:tab w:val="left" w:pos="2552"/>
        </w:tabs>
        <w:spacing w:after="0"/>
        <w:ind w:firstLine="567"/>
        <w:jc w:val="both"/>
        <w:rPr>
          <w:rFonts w:ascii="GHEA Grapalat" w:hAnsi="GHEA Grapalat"/>
          <w:sz w:val="24"/>
          <w:szCs w:val="24"/>
        </w:rPr>
      </w:pPr>
      <w:r>
        <w:rPr>
          <w:rFonts w:ascii="GHEA Grapalat" w:hAnsi="GHEA Grapalat"/>
          <w:sz w:val="24"/>
          <w:szCs w:val="24"/>
        </w:rPr>
        <w:t>Աուդիտորական կազմակերպությունների</w:t>
      </w:r>
      <w:r w:rsidR="00544C29" w:rsidRPr="008816BD">
        <w:rPr>
          <w:rFonts w:ascii="GHEA Grapalat" w:hAnsi="GHEA Grapalat"/>
          <w:sz w:val="24"/>
          <w:szCs w:val="24"/>
        </w:rPr>
        <w:t xml:space="preserve">, </w:t>
      </w:r>
      <w:r w:rsidR="00585675" w:rsidRPr="008816BD">
        <w:rPr>
          <w:rFonts w:ascii="GHEA Grapalat" w:hAnsi="GHEA Grapalat"/>
          <w:sz w:val="24"/>
          <w:szCs w:val="24"/>
        </w:rPr>
        <w:t>աուդիտորների</w:t>
      </w:r>
      <w:r w:rsidR="00544C29" w:rsidRPr="008816BD">
        <w:rPr>
          <w:rFonts w:ascii="GHEA Grapalat" w:hAnsi="GHEA Grapalat"/>
          <w:sz w:val="24"/>
          <w:szCs w:val="24"/>
        </w:rPr>
        <w:t xml:space="preserve"> և հաշվապահների</w:t>
      </w:r>
      <w:r w:rsidR="00585675" w:rsidRPr="008816BD">
        <w:rPr>
          <w:rFonts w:ascii="GHEA Grapalat" w:hAnsi="GHEA Grapalat"/>
          <w:sz w:val="24"/>
          <w:szCs w:val="24"/>
        </w:rPr>
        <w:t xml:space="preserve"> նկատմամբ անկախ հանրային վերահսկողության ներդրումն ունի մի շարք առավելություններ</w:t>
      </w:r>
      <w:r w:rsidR="00356FB0" w:rsidRPr="008816BD">
        <w:rPr>
          <w:rFonts w:ascii="GHEA Grapalat" w:hAnsi="GHEA Grapalat"/>
          <w:sz w:val="24"/>
          <w:szCs w:val="24"/>
        </w:rPr>
        <w:t>:</w:t>
      </w:r>
    </w:p>
    <w:p w:rsidR="00585675" w:rsidRPr="008816BD" w:rsidRDefault="00585675" w:rsidP="00277462">
      <w:pPr>
        <w:tabs>
          <w:tab w:val="left" w:pos="2552"/>
        </w:tabs>
        <w:spacing w:after="0"/>
        <w:ind w:firstLine="567"/>
        <w:rPr>
          <w:rFonts w:ascii="GHEA Grapalat" w:hAnsi="GHEA Grapalat"/>
          <w:sz w:val="24"/>
          <w:szCs w:val="24"/>
        </w:rPr>
      </w:pPr>
    </w:p>
    <w:p w:rsidR="00CF06E5" w:rsidRPr="00535CDB" w:rsidRDefault="000B1E3E" w:rsidP="00277462">
      <w:pPr>
        <w:pStyle w:val="Heading2"/>
        <w:tabs>
          <w:tab w:val="left" w:pos="2552"/>
        </w:tabs>
        <w:spacing w:before="0"/>
        <w:ind w:firstLine="567"/>
        <w:jc w:val="both"/>
        <w:rPr>
          <w:rFonts w:ascii="GHEA Grapalat" w:hAnsi="GHEA Grapalat" w:cs="Sylfaen"/>
          <w:b w:val="0"/>
          <w:i/>
          <w:color w:val="000000" w:themeColor="text1"/>
          <w:sz w:val="24"/>
          <w:szCs w:val="24"/>
        </w:rPr>
      </w:pPr>
      <w:bookmarkStart w:id="0" w:name="_Toc497488214"/>
      <w:r w:rsidRPr="00535CDB">
        <w:rPr>
          <w:rFonts w:ascii="GHEA Grapalat" w:hAnsi="GHEA Grapalat" w:cs="Sylfaen"/>
          <w:b w:val="0"/>
          <w:i/>
          <w:color w:val="000000" w:themeColor="text1"/>
          <w:sz w:val="24"/>
          <w:szCs w:val="24"/>
        </w:rPr>
        <w:t xml:space="preserve">ա) </w:t>
      </w:r>
      <w:r w:rsidR="00535CDB">
        <w:rPr>
          <w:rFonts w:ascii="GHEA Grapalat" w:hAnsi="GHEA Grapalat" w:cs="Sylfaen"/>
          <w:b w:val="0"/>
          <w:i/>
          <w:color w:val="000000" w:themeColor="text1"/>
          <w:sz w:val="24"/>
          <w:szCs w:val="24"/>
        </w:rPr>
        <w:t>Հ</w:t>
      </w:r>
      <w:r w:rsidR="00CF06E5" w:rsidRPr="00535CDB">
        <w:rPr>
          <w:rFonts w:ascii="GHEA Grapalat" w:hAnsi="GHEA Grapalat" w:cs="Sylfaen"/>
          <w:b w:val="0"/>
          <w:i/>
          <w:color w:val="000000" w:themeColor="text1"/>
          <w:sz w:val="24"/>
          <w:szCs w:val="24"/>
        </w:rPr>
        <w:t>անրային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վերահսկողությունը</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բարելավում</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է</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աուդիտի</w:t>
      </w:r>
      <w:r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որակը</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և</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նպաստում</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տնտեսական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աճին</w:t>
      </w:r>
      <w:bookmarkEnd w:id="0"/>
      <w:r w:rsidRPr="00535CDB">
        <w:rPr>
          <w:rFonts w:ascii="GHEA Grapalat" w:hAnsi="GHEA Grapalat" w:cs="Sylfaen"/>
          <w:b w:val="0"/>
          <w:i/>
          <w:color w:val="000000" w:themeColor="text1"/>
          <w:sz w:val="24"/>
          <w:szCs w:val="24"/>
        </w:rPr>
        <w:t>.</w:t>
      </w:r>
    </w:p>
    <w:p w:rsidR="000B1E3E" w:rsidRPr="008816BD" w:rsidRDefault="000B1E3E" w:rsidP="00277462">
      <w:pPr>
        <w:spacing w:after="0"/>
        <w:ind w:firstLine="567"/>
        <w:rPr>
          <w:rFonts w:ascii="GHEA Grapalat" w:hAnsi="GHEA Grapalat"/>
          <w:sz w:val="24"/>
          <w:szCs w:val="24"/>
        </w:rPr>
      </w:pPr>
    </w:p>
    <w:p w:rsidR="00585675" w:rsidRPr="008816BD" w:rsidRDefault="006C0B3B"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 xml:space="preserve">Կապիտալի և վարկի արդյունավետ բաշխումը էական է տնտեսական աճի, աշխատատեղերի ստեղծման և աղքատության նվազման համար: Արդյունավետ տնտեսություններում կապիտալը և վարկերը գերակշիռ մասով բաշխվում են կորպորատիվ ֆինանսական տեղեկատվության հիման վրա: Որպեսզի այդ </w:t>
      </w:r>
      <w:r w:rsidR="00356FB0" w:rsidRPr="008816BD">
        <w:rPr>
          <w:rFonts w:ascii="GHEA Grapalat" w:hAnsi="GHEA Grapalat"/>
          <w:sz w:val="24"/>
          <w:szCs w:val="24"/>
        </w:rPr>
        <w:t>տեղեկատվությունը</w:t>
      </w:r>
      <w:r w:rsidRPr="008816BD">
        <w:rPr>
          <w:rFonts w:ascii="GHEA Grapalat" w:hAnsi="GHEA Grapalat"/>
          <w:sz w:val="24"/>
          <w:szCs w:val="24"/>
        </w:rPr>
        <w:t xml:space="preserve"> լինի վստահելի, </w:t>
      </w:r>
      <w:r w:rsidR="00356FB0" w:rsidRPr="008816BD">
        <w:rPr>
          <w:rFonts w:ascii="GHEA Grapalat" w:hAnsi="GHEA Grapalat"/>
          <w:sz w:val="24"/>
          <w:szCs w:val="24"/>
        </w:rPr>
        <w:t>անհրաժեշտ է անցկացնել</w:t>
      </w:r>
      <w:r w:rsidRPr="008816BD">
        <w:rPr>
          <w:rFonts w:ascii="GHEA Grapalat" w:hAnsi="GHEA Grapalat"/>
          <w:sz w:val="24"/>
          <w:szCs w:val="24"/>
        </w:rPr>
        <w:t xml:space="preserve"> բարձրորակ անկախ աուդիտ: Այսինքն՝ աուդիտի միջոցով ապահովվում է կապիտալի և վարկերի շուկաների </w:t>
      </w:r>
      <w:r w:rsidR="00535CDB">
        <w:rPr>
          <w:rFonts w:ascii="GHEA Grapalat" w:hAnsi="GHEA Grapalat"/>
          <w:sz w:val="24"/>
          <w:szCs w:val="24"/>
        </w:rPr>
        <w:t>գործուն աշխատանքը</w:t>
      </w:r>
      <w:r w:rsidR="00356FB0" w:rsidRPr="008816BD">
        <w:rPr>
          <w:rFonts w:ascii="GHEA Grapalat" w:hAnsi="GHEA Grapalat"/>
          <w:sz w:val="24"/>
          <w:szCs w:val="24"/>
        </w:rPr>
        <w:t>,</w:t>
      </w:r>
      <w:r w:rsidRPr="008816BD">
        <w:rPr>
          <w:rFonts w:ascii="GHEA Grapalat" w:hAnsi="GHEA Grapalat"/>
          <w:sz w:val="24"/>
          <w:szCs w:val="24"/>
        </w:rPr>
        <w:t xml:space="preserve"> և փոքր </w:t>
      </w:r>
      <w:r w:rsidR="00356FB0" w:rsidRPr="008816BD">
        <w:rPr>
          <w:rFonts w:ascii="GHEA Grapalat" w:hAnsi="GHEA Grapalat"/>
          <w:sz w:val="24"/>
          <w:szCs w:val="24"/>
        </w:rPr>
        <w:t>ընկերությունների համար ավելի հասանելի են դառնում</w:t>
      </w:r>
      <w:r w:rsidRPr="008816BD">
        <w:rPr>
          <w:rFonts w:ascii="GHEA Grapalat" w:hAnsi="GHEA Grapalat"/>
          <w:sz w:val="24"/>
          <w:szCs w:val="24"/>
        </w:rPr>
        <w:t xml:space="preserve"> կապիտալի և վարկերի </w:t>
      </w:r>
      <w:r w:rsidR="00535CDB">
        <w:rPr>
          <w:rFonts w:ascii="GHEA Grapalat" w:hAnsi="GHEA Grapalat"/>
          <w:sz w:val="24"/>
          <w:szCs w:val="24"/>
        </w:rPr>
        <w:t>տարաբնույթ աղբյուրներ:</w:t>
      </w:r>
    </w:p>
    <w:p w:rsidR="006C0B3B" w:rsidRPr="008816BD" w:rsidRDefault="00535CDB" w:rsidP="00277462">
      <w:pPr>
        <w:tabs>
          <w:tab w:val="left" w:pos="2552"/>
        </w:tabs>
        <w:spacing w:after="0"/>
        <w:ind w:firstLine="567"/>
        <w:jc w:val="both"/>
        <w:rPr>
          <w:rFonts w:ascii="GHEA Grapalat" w:hAnsi="GHEA Grapalat"/>
          <w:sz w:val="24"/>
          <w:szCs w:val="24"/>
        </w:rPr>
      </w:pPr>
      <w:r>
        <w:rPr>
          <w:rFonts w:ascii="GHEA Grapalat" w:hAnsi="GHEA Grapalat"/>
          <w:sz w:val="24"/>
          <w:szCs w:val="24"/>
        </w:rPr>
        <w:t xml:space="preserve">Տարբեր արևմտյան երկրներում </w:t>
      </w:r>
      <w:r w:rsidR="006C0B3B" w:rsidRPr="008816BD">
        <w:rPr>
          <w:rFonts w:ascii="GHEA Grapalat" w:hAnsi="GHEA Grapalat"/>
          <w:sz w:val="24"/>
          <w:szCs w:val="24"/>
        </w:rPr>
        <w:t>աուդիտի մասնագիտությունը եղել է մեծապես ինքնակարգավորվող: Այնուամենայնիվ, մի շարք հայտնի կազմակերպությունների սնանկացման դեպքերը</w:t>
      </w:r>
      <w:r>
        <w:rPr>
          <w:rFonts w:ascii="GHEA Grapalat" w:hAnsi="GHEA Grapalat"/>
          <w:sz w:val="24"/>
          <w:szCs w:val="24"/>
        </w:rPr>
        <w:t xml:space="preserve"> (օրինակ՝ Enron-ը)</w:t>
      </w:r>
      <w:r w:rsidR="00870AB6" w:rsidRPr="008816BD">
        <w:rPr>
          <w:rFonts w:ascii="GHEA Grapalat" w:hAnsi="GHEA Grapalat"/>
          <w:sz w:val="24"/>
          <w:szCs w:val="24"/>
        </w:rPr>
        <w:t xml:space="preserve"> </w:t>
      </w:r>
      <w:r w:rsidR="00356FB0" w:rsidRPr="008816BD">
        <w:rPr>
          <w:rFonts w:ascii="GHEA Grapalat" w:hAnsi="GHEA Grapalat"/>
          <w:sz w:val="24"/>
          <w:szCs w:val="24"/>
        </w:rPr>
        <w:t>վեր հանեցին այնպիսի հարցեր, ինչպիսիք են</w:t>
      </w:r>
      <w:r w:rsidR="00870AB6" w:rsidRPr="008816BD">
        <w:rPr>
          <w:rFonts w:ascii="GHEA Grapalat" w:hAnsi="GHEA Grapalat"/>
          <w:sz w:val="24"/>
          <w:szCs w:val="24"/>
        </w:rPr>
        <w:t xml:space="preserve"> աուդիտի </w:t>
      </w:r>
      <w:r>
        <w:rPr>
          <w:rFonts w:ascii="GHEA Grapalat" w:hAnsi="GHEA Grapalat"/>
          <w:sz w:val="24"/>
          <w:szCs w:val="24"/>
        </w:rPr>
        <w:t>որակի հսկողությունը</w:t>
      </w:r>
      <w:r w:rsidR="00870AB6" w:rsidRPr="008816BD">
        <w:rPr>
          <w:rFonts w:ascii="GHEA Grapalat" w:hAnsi="GHEA Grapalat"/>
          <w:sz w:val="24"/>
          <w:szCs w:val="24"/>
        </w:rPr>
        <w:t xml:space="preserve"> և </w:t>
      </w:r>
      <w:r w:rsidR="00356FB0" w:rsidRPr="008816BD">
        <w:rPr>
          <w:rFonts w:ascii="GHEA Grapalat" w:hAnsi="GHEA Grapalat"/>
          <w:sz w:val="24"/>
          <w:szCs w:val="24"/>
        </w:rPr>
        <w:t>աուդիտ</w:t>
      </w:r>
      <w:r w:rsidR="00870AB6" w:rsidRPr="008816BD">
        <w:rPr>
          <w:rFonts w:ascii="GHEA Grapalat" w:hAnsi="GHEA Grapalat"/>
          <w:sz w:val="24"/>
          <w:szCs w:val="24"/>
        </w:rPr>
        <w:t>ի մասնագիտության</w:t>
      </w:r>
      <w:r w:rsidR="00544C29" w:rsidRPr="008816BD">
        <w:rPr>
          <w:rFonts w:ascii="GHEA Grapalat" w:hAnsi="GHEA Grapalat"/>
          <w:sz w:val="24"/>
          <w:szCs w:val="24"/>
        </w:rPr>
        <w:t>՝</w:t>
      </w:r>
      <w:r w:rsidR="00870AB6" w:rsidRPr="008816BD">
        <w:rPr>
          <w:rFonts w:ascii="GHEA Grapalat" w:hAnsi="GHEA Grapalat"/>
          <w:sz w:val="24"/>
          <w:szCs w:val="24"/>
        </w:rPr>
        <w:t xml:space="preserve"> </w:t>
      </w:r>
      <w:r w:rsidR="00544C29" w:rsidRPr="008816BD">
        <w:rPr>
          <w:rFonts w:ascii="GHEA Grapalat" w:hAnsi="GHEA Grapalat"/>
          <w:sz w:val="24"/>
          <w:szCs w:val="24"/>
        </w:rPr>
        <w:t xml:space="preserve">արդյունավետորեն ինքնակարգավորվելու </w:t>
      </w:r>
      <w:r w:rsidR="00870AB6" w:rsidRPr="008816BD">
        <w:rPr>
          <w:rFonts w:ascii="GHEA Grapalat" w:hAnsi="GHEA Grapalat"/>
          <w:sz w:val="24"/>
          <w:szCs w:val="24"/>
        </w:rPr>
        <w:t xml:space="preserve">կարողությունը: Աուդիտի նկատմամբ անկախ հանրային վերահսկողությունը շատ արագ և լայնորեն ներդրվեց աուդիտի որակը բարելավելու և կորպորատիվ ֆինանսական հաշվետվողականության նկատմամբ վստահությունը վերականգնելու </w:t>
      </w:r>
      <w:r w:rsidR="00356FB0" w:rsidRPr="008816BD">
        <w:rPr>
          <w:rFonts w:ascii="GHEA Grapalat" w:hAnsi="GHEA Grapalat"/>
          <w:sz w:val="24"/>
          <w:szCs w:val="24"/>
        </w:rPr>
        <w:t>նպատակով</w:t>
      </w:r>
      <w:r w:rsidR="00870AB6" w:rsidRPr="008816BD">
        <w:rPr>
          <w:rFonts w:ascii="GHEA Grapalat" w:hAnsi="GHEA Grapalat"/>
          <w:sz w:val="24"/>
          <w:szCs w:val="24"/>
        </w:rPr>
        <w:t>:</w:t>
      </w:r>
    </w:p>
    <w:p w:rsidR="006C0B3B" w:rsidRPr="008816BD" w:rsidRDefault="006C0B3B"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ab/>
      </w:r>
    </w:p>
    <w:p w:rsidR="00CF06E5" w:rsidRPr="00535CDB" w:rsidRDefault="000B1E3E" w:rsidP="00277462">
      <w:pPr>
        <w:pStyle w:val="Heading2"/>
        <w:tabs>
          <w:tab w:val="left" w:pos="2552"/>
        </w:tabs>
        <w:spacing w:before="0"/>
        <w:ind w:firstLine="567"/>
        <w:jc w:val="both"/>
        <w:rPr>
          <w:rFonts w:ascii="GHEA Grapalat" w:hAnsi="GHEA Grapalat" w:cs="Sylfaen"/>
          <w:b w:val="0"/>
          <w:i/>
          <w:color w:val="000000" w:themeColor="text1"/>
          <w:sz w:val="24"/>
          <w:szCs w:val="24"/>
        </w:rPr>
      </w:pPr>
      <w:bookmarkStart w:id="1" w:name="_Toc497488215"/>
      <w:r w:rsidRPr="00535CDB">
        <w:rPr>
          <w:rFonts w:ascii="GHEA Grapalat" w:hAnsi="GHEA Grapalat"/>
          <w:b w:val="0"/>
          <w:i/>
          <w:color w:val="000000" w:themeColor="text1"/>
          <w:sz w:val="24"/>
          <w:szCs w:val="24"/>
        </w:rPr>
        <w:t xml:space="preserve">բ) </w:t>
      </w:r>
      <w:r w:rsidR="00CF06E5" w:rsidRPr="00535CDB">
        <w:rPr>
          <w:rFonts w:ascii="GHEA Grapalat" w:hAnsi="GHEA Grapalat" w:cs="Sylfaen"/>
          <w:b w:val="0"/>
          <w:i/>
          <w:color w:val="000000" w:themeColor="text1"/>
          <w:sz w:val="24"/>
          <w:szCs w:val="24"/>
        </w:rPr>
        <w:t>Աուդիտի</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նկատմամբ</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հանրային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վերահսկողության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ներդրումը</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համապատասխանում</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է</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միջազգային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լավագույն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փորձին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և</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զարգացումներին</w:t>
      </w:r>
      <w:bookmarkEnd w:id="1"/>
      <w:r w:rsidRPr="00535CDB">
        <w:rPr>
          <w:rFonts w:ascii="GHEA Grapalat" w:hAnsi="GHEA Grapalat" w:cs="Sylfaen"/>
          <w:b w:val="0"/>
          <w:i/>
          <w:color w:val="000000" w:themeColor="text1"/>
          <w:sz w:val="24"/>
          <w:szCs w:val="24"/>
        </w:rPr>
        <w:t>.</w:t>
      </w:r>
    </w:p>
    <w:p w:rsidR="000B1E3E" w:rsidRPr="008816BD" w:rsidRDefault="000B1E3E" w:rsidP="00277462">
      <w:pPr>
        <w:spacing w:after="0"/>
        <w:ind w:firstLine="567"/>
        <w:rPr>
          <w:rFonts w:ascii="GHEA Grapalat" w:hAnsi="GHEA Grapalat"/>
          <w:sz w:val="24"/>
          <w:szCs w:val="24"/>
        </w:rPr>
      </w:pPr>
    </w:p>
    <w:p w:rsidR="00870AB6" w:rsidRPr="008816BD" w:rsidRDefault="00EE572A"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 xml:space="preserve">Բիզնեսի և առևտրի գլոբալիզացիան մեծացրել է այն ընկերությունների թիվը, որոնք գործում են ազգային սահմաններից դուրս և օգնել է ձևավորելու կապիտալի և վարկերի հոսքերի միջազգային շուկա: Արդյունքում ներդրողները և այլ մասնավոր շահագրգիռ խմբեր ավելի մեծ չափով են հետաքրքրված ձևավորելու թափանցիկության և </w:t>
      </w:r>
      <w:r w:rsidR="00B46DA0">
        <w:rPr>
          <w:rFonts w:ascii="GHEA Grapalat" w:hAnsi="GHEA Grapalat"/>
          <w:sz w:val="24"/>
          <w:szCs w:val="24"/>
        </w:rPr>
        <w:t>արժանահավատության</w:t>
      </w:r>
      <w:r w:rsidRPr="008816BD">
        <w:rPr>
          <w:rFonts w:ascii="GHEA Grapalat" w:hAnsi="GHEA Grapalat"/>
          <w:sz w:val="24"/>
          <w:szCs w:val="24"/>
        </w:rPr>
        <w:t xml:space="preserve"> </w:t>
      </w:r>
      <w:r w:rsidR="00356FB0" w:rsidRPr="008816BD">
        <w:rPr>
          <w:rFonts w:ascii="GHEA Grapalat" w:hAnsi="GHEA Grapalat"/>
          <w:sz w:val="24"/>
          <w:szCs w:val="24"/>
        </w:rPr>
        <w:t>արդյունավետ մթնոլորտ</w:t>
      </w:r>
      <w:r w:rsidRPr="008816BD">
        <w:rPr>
          <w:rFonts w:ascii="GHEA Grapalat" w:hAnsi="GHEA Grapalat"/>
          <w:sz w:val="24"/>
          <w:szCs w:val="24"/>
        </w:rPr>
        <w:t xml:space="preserve"> կապիտալի և վարկային շուկաներում: Իրենց հերթին առանձին երկ</w:t>
      </w:r>
      <w:r w:rsidR="00B46DA0">
        <w:rPr>
          <w:rFonts w:ascii="GHEA Grapalat" w:hAnsi="GHEA Grapalat"/>
          <w:sz w:val="24"/>
          <w:szCs w:val="24"/>
        </w:rPr>
        <w:t>ր</w:t>
      </w:r>
      <w:r w:rsidRPr="008816BD">
        <w:rPr>
          <w:rFonts w:ascii="GHEA Grapalat" w:hAnsi="GHEA Grapalat"/>
          <w:sz w:val="24"/>
          <w:szCs w:val="24"/>
        </w:rPr>
        <w:t>ներ մեծապես հետաքրքրված են հետևելու միջազգային լավագույն փորձին</w:t>
      </w:r>
      <w:r w:rsidR="00356FB0" w:rsidRPr="008816BD">
        <w:rPr>
          <w:rFonts w:ascii="GHEA Grapalat" w:hAnsi="GHEA Grapalat"/>
          <w:sz w:val="24"/>
          <w:szCs w:val="24"/>
        </w:rPr>
        <w:t>՝</w:t>
      </w:r>
      <w:r w:rsidR="004B3724" w:rsidRPr="008816BD">
        <w:rPr>
          <w:rFonts w:ascii="GHEA Grapalat" w:hAnsi="GHEA Grapalat"/>
          <w:sz w:val="24"/>
          <w:szCs w:val="24"/>
        </w:rPr>
        <w:t xml:space="preserve"> </w:t>
      </w:r>
      <w:r w:rsidR="00356FB0" w:rsidRPr="008816BD">
        <w:rPr>
          <w:rFonts w:ascii="GHEA Grapalat" w:hAnsi="GHEA Grapalat"/>
          <w:sz w:val="24"/>
          <w:szCs w:val="24"/>
        </w:rPr>
        <w:t xml:space="preserve">համաշխարհային շուկայում ներդրումային կապիտալի համար </w:t>
      </w:r>
      <w:r w:rsidR="004B3724" w:rsidRPr="008816BD">
        <w:rPr>
          <w:rFonts w:ascii="GHEA Grapalat" w:hAnsi="GHEA Grapalat"/>
          <w:sz w:val="24"/>
          <w:szCs w:val="24"/>
        </w:rPr>
        <w:t>արդյունավետ մրցակցելու,</w:t>
      </w:r>
      <w:r w:rsidR="00356FB0" w:rsidRPr="008816BD">
        <w:rPr>
          <w:rFonts w:ascii="GHEA Grapalat" w:hAnsi="GHEA Grapalat"/>
          <w:sz w:val="24"/>
          <w:szCs w:val="24"/>
        </w:rPr>
        <w:t xml:space="preserve"> ինչպես նաև</w:t>
      </w:r>
      <w:r w:rsidR="004B3724" w:rsidRPr="008816BD">
        <w:rPr>
          <w:rFonts w:ascii="GHEA Grapalat" w:hAnsi="GHEA Grapalat"/>
          <w:sz w:val="24"/>
          <w:szCs w:val="24"/>
        </w:rPr>
        <w:t xml:space="preserve"> իրենց ազգային կապիտալի և վարկային շուկաների</w:t>
      </w:r>
      <w:r w:rsidR="00356FB0" w:rsidRPr="008816BD">
        <w:rPr>
          <w:rFonts w:ascii="GHEA Grapalat" w:hAnsi="GHEA Grapalat"/>
          <w:sz w:val="24"/>
          <w:szCs w:val="24"/>
        </w:rPr>
        <w:t xml:space="preserve"> արդյունավետությունը բարելավելու նպատակով</w:t>
      </w:r>
      <w:r w:rsidR="004B3724" w:rsidRPr="008816BD">
        <w:rPr>
          <w:rFonts w:ascii="GHEA Grapalat" w:hAnsi="GHEA Grapalat"/>
          <w:sz w:val="24"/>
          <w:szCs w:val="24"/>
        </w:rPr>
        <w:t>: Վերջապես</w:t>
      </w:r>
      <w:r w:rsidR="00356FB0" w:rsidRPr="008816BD">
        <w:rPr>
          <w:rFonts w:ascii="GHEA Grapalat" w:hAnsi="GHEA Grapalat"/>
          <w:sz w:val="24"/>
          <w:szCs w:val="24"/>
        </w:rPr>
        <w:t>,</w:t>
      </w:r>
      <w:r w:rsidR="004B3724" w:rsidRPr="008816BD">
        <w:rPr>
          <w:rFonts w:ascii="GHEA Grapalat" w:hAnsi="GHEA Grapalat"/>
          <w:sz w:val="24"/>
          <w:szCs w:val="24"/>
        </w:rPr>
        <w:t xml:space="preserve"> ազգային վերահսկողական մարմինները, </w:t>
      </w:r>
      <w:r w:rsidR="004B3724" w:rsidRPr="008816BD">
        <w:rPr>
          <w:rFonts w:ascii="GHEA Grapalat" w:hAnsi="GHEA Grapalat"/>
          <w:sz w:val="24"/>
          <w:szCs w:val="24"/>
        </w:rPr>
        <w:lastRenderedPageBreak/>
        <w:t>որոնք կարգավորում են վերազգային կորպորացիաների աուդիտը</w:t>
      </w:r>
      <w:r w:rsidR="00544C29" w:rsidRPr="008816BD">
        <w:rPr>
          <w:rFonts w:ascii="GHEA Grapalat" w:hAnsi="GHEA Grapalat"/>
          <w:sz w:val="24"/>
          <w:szCs w:val="24"/>
        </w:rPr>
        <w:t>,</w:t>
      </w:r>
      <w:r w:rsidR="004B3724" w:rsidRPr="008816BD">
        <w:rPr>
          <w:rFonts w:ascii="GHEA Grapalat" w:hAnsi="GHEA Grapalat"/>
          <w:sz w:val="24"/>
          <w:szCs w:val="24"/>
        </w:rPr>
        <w:t xml:space="preserve"> պետք է որոշեն, թե ինչ չափով</w:t>
      </w:r>
      <w:r w:rsidR="008816BD">
        <w:rPr>
          <w:rFonts w:ascii="GHEA Grapalat" w:hAnsi="GHEA Grapalat"/>
          <w:sz w:val="24"/>
          <w:szCs w:val="24"/>
        </w:rPr>
        <w:t xml:space="preserve"> </w:t>
      </w:r>
      <w:r w:rsidR="00356FB0" w:rsidRPr="008816BD">
        <w:rPr>
          <w:rFonts w:ascii="GHEA Grapalat" w:hAnsi="GHEA Grapalat"/>
          <w:sz w:val="24"/>
          <w:szCs w:val="24"/>
        </w:rPr>
        <w:t xml:space="preserve">կարելի է վստահել </w:t>
      </w:r>
      <w:r w:rsidR="002E1011" w:rsidRPr="008816BD">
        <w:rPr>
          <w:rFonts w:ascii="GHEA Grapalat" w:hAnsi="GHEA Grapalat"/>
          <w:sz w:val="24"/>
          <w:szCs w:val="24"/>
        </w:rPr>
        <w:t xml:space="preserve">այլ երկների հանրային </w:t>
      </w:r>
      <w:r w:rsidR="004B3724" w:rsidRPr="008816BD">
        <w:rPr>
          <w:rFonts w:ascii="GHEA Grapalat" w:hAnsi="GHEA Grapalat"/>
          <w:sz w:val="24"/>
          <w:szCs w:val="24"/>
        </w:rPr>
        <w:t>վերահսկողության մարմիններին</w:t>
      </w:r>
      <w:r w:rsidR="00356FB0" w:rsidRPr="008816BD">
        <w:rPr>
          <w:rFonts w:ascii="GHEA Grapalat" w:hAnsi="GHEA Grapalat"/>
          <w:sz w:val="24"/>
          <w:szCs w:val="24"/>
        </w:rPr>
        <w:t>՝</w:t>
      </w:r>
      <w:r w:rsidR="004B3724" w:rsidRPr="008816BD">
        <w:rPr>
          <w:rFonts w:ascii="GHEA Grapalat" w:hAnsi="GHEA Grapalat"/>
          <w:sz w:val="24"/>
          <w:szCs w:val="24"/>
        </w:rPr>
        <w:t xml:space="preserve"> գնահատելո</w:t>
      </w:r>
      <w:r w:rsidR="002E1011" w:rsidRPr="008816BD">
        <w:rPr>
          <w:rFonts w:ascii="GHEA Grapalat" w:hAnsi="GHEA Grapalat"/>
          <w:sz w:val="24"/>
          <w:szCs w:val="24"/>
        </w:rPr>
        <w:t>վ</w:t>
      </w:r>
      <w:r w:rsidR="004B3724" w:rsidRPr="008816BD">
        <w:rPr>
          <w:rFonts w:ascii="GHEA Grapalat" w:hAnsi="GHEA Grapalat"/>
          <w:sz w:val="24"/>
          <w:szCs w:val="24"/>
        </w:rPr>
        <w:t xml:space="preserve"> աուդիտի արդյունավետությունը:</w:t>
      </w:r>
    </w:p>
    <w:p w:rsidR="004B3724" w:rsidRPr="008816BD" w:rsidRDefault="004B3724"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Վերը նշված պատճառներով միջազգային խթան է առաջացել ձևավորելու</w:t>
      </w:r>
      <w:r w:rsidR="00C339F8" w:rsidRPr="008816BD">
        <w:rPr>
          <w:rFonts w:ascii="GHEA Grapalat" w:hAnsi="GHEA Grapalat"/>
          <w:sz w:val="24"/>
          <w:szCs w:val="24"/>
        </w:rPr>
        <w:t xml:space="preserve"> արդյունավետ և շարունակաբար գործող աուդիտը կարգավորող մարմիններ:</w:t>
      </w:r>
      <w:r w:rsidRPr="008816BD">
        <w:rPr>
          <w:rFonts w:ascii="GHEA Grapalat" w:hAnsi="GHEA Grapalat"/>
          <w:sz w:val="24"/>
          <w:szCs w:val="24"/>
        </w:rPr>
        <w:t xml:space="preserve"> ԵՄ բոլոր 28 </w:t>
      </w:r>
      <w:r w:rsidR="00C339F8" w:rsidRPr="008816BD">
        <w:rPr>
          <w:rFonts w:ascii="GHEA Grapalat" w:hAnsi="GHEA Grapalat"/>
          <w:sz w:val="24"/>
          <w:szCs w:val="24"/>
        </w:rPr>
        <w:t>անդամ երկրները</w:t>
      </w:r>
      <w:r w:rsidRPr="008816BD">
        <w:rPr>
          <w:rFonts w:ascii="GHEA Grapalat" w:hAnsi="GHEA Grapalat"/>
          <w:sz w:val="24"/>
          <w:szCs w:val="24"/>
        </w:rPr>
        <w:t xml:space="preserve"> ԵՄ </w:t>
      </w:r>
      <w:r w:rsidR="00C339F8" w:rsidRPr="008816BD">
        <w:rPr>
          <w:rFonts w:ascii="GHEA Grapalat" w:hAnsi="GHEA Grapalat"/>
          <w:sz w:val="24"/>
          <w:szCs w:val="24"/>
        </w:rPr>
        <w:t>օրենսդրության համաձայն</w:t>
      </w:r>
      <w:r w:rsidRPr="008816BD">
        <w:rPr>
          <w:rFonts w:ascii="GHEA Grapalat" w:hAnsi="GHEA Grapalat"/>
          <w:sz w:val="24"/>
          <w:szCs w:val="24"/>
        </w:rPr>
        <w:t xml:space="preserve"> պարտավոր են ներդնել աուդիտի նկատմամբ հանրային վերահսկողության համակարգ: Աուդիտը կարգավորող մարմինները միավորվել են երկկողմ և բազմակողմ </w:t>
      </w:r>
      <w:r w:rsidR="00C339F8" w:rsidRPr="008816BD">
        <w:rPr>
          <w:rFonts w:ascii="GHEA Grapalat" w:hAnsi="GHEA Grapalat"/>
          <w:sz w:val="24"/>
          <w:szCs w:val="24"/>
        </w:rPr>
        <w:t>ձևաչափերով՝</w:t>
      </w:r>
      <w:r w:rsidRPr="008816BD">
        <w:rPr>
          <w:rFonts w:ascii="GHEA Grapalat" w:hAnsi="GHEA Grapalat"/>
          <w:sz w:val="24"/>
          <w:szCs w:val="24"/>
        </w:rPr>
        <w:t xml:space="preserve"> Աուդիտի վերահսկողության մարմինների եվրոպական կոմիտեի</w:t>
      </w:r>
      <w:r w:rsidR="00C339F8" w:rsidRPr="008816BD">
        <w:rPr>
          <w:rFonts w:ascii="GHEA Grapalat" w:hAnsi="GHEA Grapalat"/>
          <w:sz w:val="24"/>
          <w:szCs w:val="24"/>
        </w:rPr>
        <w:t>՝</w:t>
      </w:r>
      <w:r w:rsidRPr="008816BD">
        <w:rPr>
          <w:rFonts w:ascii="GHEA Grapalat" w:hAnsi="GHEA Grapalat"/>
          <w:sz w:val="24"/>
          <w:szCs w:val="24"/>
        </w:rPr>
        <w:t xml:space="preserve"> Committee of European Auditing Oversight Bodies (CEAOB), Եվրոպական աուդիտի </w:t>
      </w:r>
      <w:r w:rsidR="003C27BE">
        <w:rPr>
          <w:rFonts w:ascii="GHEA Grapalat" w:hAnsi="GHEA Grapalat"/>
          <w:sz w:val="24"/>
          <w:szCs w:val="24"/>
        </w:rPr>
        <w:t>տեսչական</w:t>
      </w:r>
      <w:r w:rsidRPr="008816BD">
        <w:rPr>
          <w:rFonts w:ascii="GHEA Grapalat" w:hAnsi="GHEA Grapalat"/>
          <w:sz w:val="24"/>
          <w:szCs w:val="24"/>
        </w:rPr>
        <w:t xml:space="preserve"> խ</w:t>
      </w:r>
      <w:r w:rsidR="00C339F8" w:rsidRPr="008816BD">
        <w:rPr>
          <w:rFonts w:ascii="GHEA Grapalat" w:hAnsi="GHEA Grapalat"/>
          <w:sz w:val="24"/>
          <w:szCs w:val="24"/>
        </w:rPr>
        <w:t>մբի՝</w:t>
      </w:r>
      <w:r w:rsidRPr="008816BD">
        <w:rPr>
          <w:rFonts w:ascii="GHEA Grapalat" w:hAnsi="GHEA Grapalat"/>
          <w:sz w:val="24"/>
          <w:szCs w:val="24"/>
        </w:rPr>
        <w:t xml:space="preserve"> European Audit Inspection Group (EAIG) և Աուդիտի անկախ կարգավորողների միջազգային ֆորում</w:t>
      </w:r>
      <w:r w:rsidR="00C339F8" w:rsidRPr="008816BD">
        <w:rPr>
          <w:rFonts w:ascii="GHEA Grapalat" w:hAnsi="GHEA Grapalat"/>
          <w:sz w:val="24"/>
          <w:szCs w:val="24"/>
        </w:rPr>
        <w:t>ի</w:t>
      </w:r>
      <w:r w:rsidR="003C27BE">
        <w:rPr>
          <w:rFonts w:ascii="GHEA Grapalat" w:hAnsi="GHEA Grapalat"/>
          <w:sz w:val="24"/>
          <w:szCs w:val="24"/>
        </w:rPr>
        <w:t>՝</w:t>
      </w:r>
      <w:r w:rsidRPr="008816BD">
        <w:rPr>
          <w:rFonts w:ascii="GHEA Grapalat" w:hAnsi="GHEA Grapalat"/>
          <w:sz w:val="24"/>
          <w:szCs w:val="24"/>
        </w:rPr>
        <w:t xml:space="preserve"> International Forum of Independent Audit Regulators (IFIAR)</w:t>
      </w:r>
      <w:r w:rsidR="00C339F8" w:rsidRPr="008816BD">
        <w:rPr>
          <w:rFonts w:ascii="GHEA Grapalat" w:hAnsi="GHEA Grapalat"/>
          <w:sz w:val="24"/>
          <w:szCs w:val="24"/>
        </w:rPr>
        <w:t xml:space="preserve"> </w:t>
      </w:r>
      <w:r w:rsidR="00B46DA0">
        <w:rPr>
          <w:rFonts w:ascii="GHEA Grapalat" w:hAnsi="GHEA Grapalat"/>
          <w:sz w:val="24"/>
          <w:szCs w:val="24"/>
        </w:rPr>
        <w:t>շրջանակներում</w:t>
      </w:r>
      <w:r w:rsidR="00C339F8" w:rsidRPr="008816BD">
        <w:rPr>
          <w:rFonts w:ascii="GHEA Grapalat" w:hAnsi="GHEA Grapalat"/>
          <w:sz w:val="24"/>
          <w:szCs w:val="24"/>
        </w:rPr>
        <w:t>: Այս մարմինները նախատեսված են</w:t>
      </w:r>
      <w:r w:rsidRPr="008816BD">
        <w:rPr>
          <w:rFonts w:ascii="GHEA Grapalat" w:hAnsi="GHEA Grapalat"/>
          <w:sz w:val="24"/>
          <w:szCs w:val="24"/>
        </w:rPr>
        <w:t xml:space="preserve"> </w:t>
      </w:r>
      <w:r w:rsidR="00B46DA0">
        <w:rPr>
          <w:rFonts w:ascii="GHEA Grapalat" w:hAnsi="GHEA Grapalat"/>
          <w:sz w:val="24"/>
          <w:szCs w:val="24"/>
        </w:rPr>
        <w:t>աուդիտի որակի ապահովման վերաբերյալ</w:t>
      </w:r>
      <w:r w:rsidR="00597234" w:rsidRPr="008816BD">
        <w:rPr>
          <w:rFonts w:ascii="GHEA Grapalat" w:hAnsi="GHEA Grapalat"/>
          <w:sz w:val="24"/>
          <w:szCs w:val="24"/>
        </w:rPr>
        <w:t xml:space="preserve"> կարևոր հարցերի </w:t>
      </w:r>
      <w:r w:rsidR="00B46DA0">
        <w:rPr>
          <w:rFonts w:ascii="GHEA Grapalat" w:hAnsi="GHEA Grapalat"/>
          <w:sz w:val="24"/>
          <w:szCs w:val="24"/>
        </w:rPr>
        <w:t>վերհանման</w:t>
      </w:r>
      <w:r w:rsidR="00597234" w:rsidRPr="008816BD">
        <w:rPr>
          <w:rFonts w:ascii="GHEA Grapalat" w:hAnsi="GHEA Grapalat"/>
          <w:sz w:val="24"/>
          <w:szCs w:val="24"/>
        </w:rPr>
        <w:t xml:space="preserve"> և աուդիտը կարգավորող մարմինների մի</w:t>
      </w:r>
      <w:r w:rsidR="00C339F8" w:rsidRPr="008816BD">
        <w:rPr>
          <w:rFonts w:ascii="GHEA Grapalat" w:hAnsi="GHEA Grapalat"/>
          <w:sz w:val="24"/>
          <w:szCs w:val="24"/>
        </w:rPr>
        <w:t>ջ</w:t>
      </w:r>
      <w:r w:rsidR="00597234" w:rsidRPr="008816BD">
        <w:rPr>
          <w:rFonts w:ascii="GHEA Grapalat" w:hAnsi="GHEA Grapalat"/>
          <w:sz w:val="24"/>
          <w:szCs w:val="24"/>
        </w:rPr>
        <w:t>և փոխգործակցությանը ն</w:t>
      </w:r>
      <w:r w:rsidR="00C339F8" w:rsidRPr="008816BD">
        <w:rPr>
          <w:rFonts w:ascii="GHEA Grapalat" w:hAnsi="GHEA Grapalat"/>
          <w:sz w:val="24"/>
          <w:szCs w:val="24"/>
        </w:rPr>
        <w:t>պ</w:t>
      </w:r>
      <w:r w:rsidR="00597234" w:rsidRPr="008816BD">
        <w:rPr>
          <w:rFonts w:ascii="GHEA Grapalat" w:hAnsi="GHEA Grapalat"/>
          <w:sz w:val="24"/>
          <w:szCs w:val="24"/>
        </w:rPr>
        <w:t xml:space="preserve">աստելու համար: Նրանք փոխանակվում են </w:t>
      </w:r>
      <w:r w:rsidR="00B46DA0">
        <w:rPr>
          <w:rFonts w:ascii="GHEA Grapalat" w:hAnsi="GHEA Grapalat"/>
          <w:sz w:val="24"/>
          <w:szCs w:val="24"/>
        </w:rPr>
        <w:t>աուդիտի հսկողության</w:t>
      </w:r>
      <w:r w:rsidR="00597234" w:rsidRPr="008816BD">
        <w:rPr>
          <w:rFonts w:ascii="GHEA Grapalat" w:hAnsi="GHEA Grapalat"/>
          <w:sz w:val="24"/>
          <w:szCs w:val="24"/>
        </w:rPr>
        <w:t xml:space="preserve"> փորձերով և արդյունքներով, ինչպես նաև</w:t>
      </w:r>
      <w:r w:rsidR="00C339F8" w:rsidRPr="008816BD">
        <w:rPr>
          <w:rFonts w:ascii="GHEA Grapalat" w:hAnsi="GHEA Grapalat"/>
          <w:sz w:val="24"/>
          <w:szCs w:val="24"/>
        </w:rPr>
        <w:t xml:space="preserve"> համագործակցում են</w:t>
      </w:r>
      <w:r w:rsidR="00597234" w:rsidRPr="008816BD">
        <w:rPr>
          <w:rFonts w:ascii="GHEA Grapalat" w:hAnsi="GHEA Grapalat"/>
          <w:sz w:val="24"/>
          <w:szCs w:val="24"/>
        </w:rPr>
        <w:t xml:space="preserve"> երրորդ կողմերի հետ, ինչպիսիք են</w:t>
      </w:r>
      <w:r w:rsidR="00544C29" w:rsidRPr="008816BD">
        <w:rPr>
          <w:rFonts w:ascii="GHEA Grapalat" w:hAnsi="GHEA Grapalat"/>
          <w:sz w:val="24"/>
          <w:szCs w:val="24"/>
        </w:rPr>
        <w:t>՝</w:t>
      </w:r>
      <w:r w:rsidR="00597234" w:rsidRPr="008816BD">
        <w:rPr>
          <w:rFonts w:ascii="GHEA Grapalat" w:hAnsi="GHEA Grapalat"/>
          <w:sz w:val="24"/>
          <w:szCs w:val="24"/>
        </w:rPr>
        <w:t xml:space="preserve"> </w:t>
      </w:r>
      <w:r w:rsidR="00B46DA0">
        <w:rPr>
          <w:rFonts w:ascii="GHEA Grapalat" w:hAnsi="GHEA Grapalat"/>
          <w:sz w:val="24"/>
          <w:szCs w:val="24"/>
        </w:rPr>
        <w:t xml:space="preserve">աուդիտի և հաշվապահական հաշվառման միջազգային </w:t>
      </w:r>
      <w:r w:rsidR="00597234" w:rsidRPr="008816BD">
        <w:rPr>
          <w:rFonts w:ascii="GHEA Grapalat" w:hAnsi="GHEA Grapalat"/>
          <w:sz w:val="24"/>
          <w:szCs w:val="24"/>
        </w:rPr>
        <w:t>ստանդարտ</w:t>
      </w:r>
      <w:r w:rsidR="00C339F8" w:rsidRPr="008816BD">
        <w:rPr>
          <w:rFonts w:ascii="GHEA Grapalat" w:hAnsi="GHEA Grapalat"/>
          <w:sz w:val="24"/>
          <w:szCs w:val="24"/>
        </w:rPr>
        <w:t>ներ</w:t>
      </w:r>
      <w:r w:rsidR="00597234" w:rsidRPr="008816BD">
        <w:rPr>
          <w:rFonts w:ascii="GHEA Grapalat" w:hAnsi="GHEA Grapalat"/>
          <w:sz w:val="24"/>
          <w:szCs w:val="24"/>
        </w:rPr>
        <w:t xml:space="preserve"> </w:t>
      </w:r>
      <w:r w:rsidR="00B46DA0">
        <w:rPr>
          <w:rFonts w:ascii="GHEA Grapalat" w:hAnsi="GHEA Grapalat"/>
          <w:sz w:val="24"/>
          <w:szCs w:val="24"/>
        </w:rPr>
        <w:t>մշակողները</w:t>
      </w:r>
      <w:r w:rsidR="00597234" w:rsidRPr="008816BD">
        <w:rPr>
          <w:rFonts w:ascii="GHEA Grapalat" w:hAnsi="GHEA Grapalat"/>
          <w:sz w:val="24"/>
          <w:szCs w:val="24"/>
        </w:rPr>
        <w:t xml:space="preserve"> և </w:t>
      </w:r>
      <w:r w:rsidR="00B46DA0">
        <w:rPr>
          <w:rFonts w:ascii="GHEA Grapalat" w:hAnsi="GHEA Grapalat"/>
          <w:sz w:val="24"/>
          <w:szCs w:val="24"/>
        </w:rPr>
        <w:t>մասնագիտական հանրության</w:t>
      </w:r>
      <w:r w:rsidR="00C339F8" w:rsidRPr="008816BD">
        <w:rPr>
          <w:rFonts w:ascii="GHEA Grapalat" w:hAnsi="GHEA Grapalat"/>
          <w:sz w:val="24"/>
          <w:szCs w:val="24"/>
        </w:rPr>
        <w:t xml:space="preserve"> ներկայացուցիչները</w:t>
      </w:r>
      <w:r w:rsidR="00597234" w:rsidRPr="008816BD">
        <w:rPr>
          <w:rFonts w:ascii="GHEA Grapalat" w:hAnsi="GHEA Grapalat"/>
          <w:sz w:val="24"/>
          <w:szCs w:val="24"/>
        </w:rPr>
        <w:t>:</w:t>
      </w:r>
    </w:p>
    <w:p w:rsidR="000B1E3E" w:rsidRPr="008816BD" w:rsidRDefault="000B1E3E" w:rsidP="00277462">
      <w:pPr>
        <w:tabs>
          <w:tab w:val="left" w:pos="2552"/>
        </w:tabs>
        <w:spacing w:after="0"/>
        <w:ind w:firstLine="567"/>
        <w:jc w:val="both"/>
        <w:rPr>
          <w:rFonts w:ascii="GHEA Grapalat" w:hAnsi="GHEA Grapalat"/>
          <w:sz w:val="24"/>
          <w:szCs w:val="24"/>
        </w:rPr>
      </w:pPr>
    </w:p>
    <w:p w:rsidR="00CF06E5" w:rsidRPr="00535CDB" w:rsidRDefault="000B1E3E" w:rsidP="00277462">
      <w:pPr>
        <w:pStyle w:val="Heading2"/>
        <w:tabs>
          <w:tab w:val="left" w:pos="2552"/>
        </w:tabs>
        <w:spacing w:before="0"/>
        <w:ind w:firstLine="567"/>
        <w:jc w:val="both"/>
        <w:rPr>
          <w:rFonts w:ascii="GHEA Grapalat" w:hAnsi="GHEA Grapalat"/>
          <w:b w:val="0"/>
          <w:i/>
          <w:color w:val="000000" w:themeColor="text1"/>
          <w:sz w:val="24"/>
          <w:szCs w:val="24"/>
        </w:rPr>
      </w:pPr>
      <w:bookmarkStart w:id="2" w:name="_Toc497488216"/>
      <w:r w:rsidRPr="00535CDB">
        <w:rPr>
          <w:rFonts w:ascii="GHEA Grapalat" w:eastAsiaTheme="minorHAnsi" w:hAnsi="GHEA Grapalat" w:cstheme="minorBidi"/>
          <w:b w:val="0"/>
          <w:bCs w:val="0"/>
          <w:i/>
          <w:color w:val="auto"/>
          <w:sz w:val="24"/>
          <w:szCs w:val="24"/>
        </w:rPr>
        <w:t xml:space="preserve">գ) </w:t>
      </w:r>
      <w:r w:rsidR="00CF06E5" w:rsidRPr="00535CDB">
        <w:rPr>
          <w:rFonts w:ascii="GHEA Grapalat" w:hAnsi="GHEA Grapalat" w:cs="Sylfaen"/>
          <w:b w:val="0"/>
          <w:i/>
          <w:color w:val="000000" w:themeColor="text1"/>
          <w:sz w:val="24"/>
          <w:szCs w:val="24"/>
        </w:rPr>
        <w:t>Աուդիտի</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նկատմամբ</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հանրային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վերահսկողություն</w:t>
      </w:r>
      <w:r w:rsidRPr="00535CDB">
        <w:rPr>
          <w:rFonts w:ascii="GHEA Grapalat" w:hAnsi="GHEA Grapalat" w:cs="Sylfaen"/>
          <w:b w:val="0"/>
          <w:i/>
          <w:color w:val="000000" w:themeColor="text1"/>
          <w:sz w:val="24"/>
          <w:szCs w:val="24"/>
        </w:rPr>
        <w:t>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ուղղորդում</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է</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և</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օգնում</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աուդիտի</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մասնագիտության</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հետագա</w:t>
      </w:r>
      <w:r w:rsidR="00CF06E5" w:rsidRPr="00535CDB">
        <w:rPr>
          <w:rFonts w:ascii="GHEA Grapalat" w:hAnsi="GHEA Grapalat"/>
          <w:b w:val="0"/>
          <w:i/>
          <w:color w:val="000000" w:themeColor="text1"/>
          <w:sz w:val="24"/>
          <w:szCs w:val="24"/>
        </w:rPr>
        <w:t xml:space="preserve"> </w:t>
      </w:r>
      <w:r w:rsidR="00CF06E5" w:rsidRPr="00535CDB">
        <w:rPr>
          <w:rFonts w:ascii="GHEA Grapalat" w:hAnsi="GHEA Grapalat" w:cs="Sylfaen"/>
          <w:b w:val="0"/>
          <w:i/>
          <w:color w:val="000000" w:themeColor="text1"/>
          <w:sz w:val="24"/>
          <w:szCs w:val="24"/>
        </w:rPr>
        <w:t>զարգացմանը</w:t>
      </w:r>
      <w:bookmarkEnd w:id="2"/>
    </w:p>
    <w:p w:rsidR="00CF06E5" w:rsidRPr="008816BD" w:rsidRDefault="00CF06E5" w:rsidP="00277462">
      <w:pPr>
        <w:tabs>
          <w:tab w:val="left" w:pos="2552"/>
        </w:tabs>
        <w:spacing w:after="0"/>
        <w:ind w:firstLine="567"/>
        <w:jc w:val="both"/>
        <w:rPr>
          <w:rFonts w:ascii="GHEA Grapalat" w:hAnsi="GHEA Grapalat"/>
          <w:sz w:val="24"/>
          <w:szCs w:val="24"/>
        </w:rPr>
      </w:pPr>
    </w:p>
    <w:p w:rsidR="00870AB6" w:rsidRPr="008816BD" w:rsidRDefault="00A25355"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Աուդիտի նկատմամբ անկախ հանրային վերահսկողությունը կարող է օգնել ուղղորդել</w:t>
      </w:r>
      <w:r w:rsidR="00C339F8" w:rsidRPr="008816BD">
        <w:rPr>
          <w:rFonts w:ascii="GHEA Grapalat" w:hAnsi="GHEA Grapalat"/>
          <w:sz w:val="24"/>
          <w:szCs w:val="24"/>
        </w:rPr>
        <w:t>ու</w:t>
      </w:r>
      <w:r w:rsidRPr="008816BD">
        <w:rPr>
          <w:rFonts w:ascii="GHEA Grapalat" w:hAnsi="GHEA Grapalat"/>
          <w:sz w:val="24"/>
          <w:szCs w:val="24"/>
        </w:rPr>
        <w:t xml:space="preserve"> աուդիտի մասնագիտությ</w:t>
      </w:r>
      <w:r w:rsidR="00733E68" w:rsidRPr="008816BD">
        <w:rPr>
          <w:rFonts w:ascii="GHEA Grapalat" w:hAnsi="GHEA Grapalat"/>
          <w:sz w:val="24"/>
          <w:szCs w:val="24"/>
        </w:rPr>
        <w:t>ա</w:t>
      </w:r>
      <w:r w:rsidRPr="008816BD">
        <w:rPr>
          <w:rFonts w:ascii="GHEA Grapalat" w:hAnsi="GHEA Grapalat"/>
          <w:sz w:val="24"/>
          <w:szCs w:val="24"/>
        </w:rPr>
        <w:t>ն</w:t>
      </w:r>
      <w:r w:rsidR="00733E68" w:rsidRPr="008816BD">
        <w:rPr>
          <w:rFonts w:ascii="GHEA Grapalat" w:hAnsi="GHEA Grapalat"/>
          <w:sz w:val="24"/>
          <w:szCs w:val="24"/>
        </w:rPr>
        <w:t xml:space="preserve"> զարգացումը</w:t>
      </w:r>
      <w:r w:rsidRPr="008816BD">
        <w:rPr>
          <w:rFonts w:ascii="GHEA Grapalat" w:hAnsi="GHEA Grapalat"/>
          <w:sz w:val="24"/>
          <w:szCs w:val="24"/>
        </w:rPr>
        <w:t>: Վերահսկողությունը թույլ է տալիս պահպանել և զարգացնել աուդիտի</w:t>
      </w:r>
      <w:r w:rsidR="00B46DA0">
        <w:rPr>
          <w:rFonts w:ascii="GHEA Grapalat" w:hAnsi="GHEA Grapalat"/>
          <w:sz w:val="24"/>
          <w:szCs w:val="24"/>
        </w:rPr>
        <w:t xml:space="preserve"> միջազգային </w:t>
      </w:r>
      <w:r w:rsidRPr="008816BD">
        <w:rPr>
          <w:rFonts w:ascii="GHEA Grapalat" w:hAnsi="GHEA Grapalat"/>
          <w:sz w:val="24"/>
          <w:szCs w:val="24"/>
        </w:rPr>
        <w:t>ստանդարտները և պրակտիկան:</w:t>
      </w:r>
    </w:p>
    <w:p w:rsidR="000B1E3E" w:rsidRPr="008816BD" w:rsidRDefault="000B1E3E" w:rsidP="00277462">
      <w:pPr>
        <w:spacing w:after="0"/>
        <w:ind w:firstLine="567"/>
        <w:rPr>
          <w:rFonts w:ascii="GHEA Grapalat" w:hAnsi="GHEA Grapalat"/>
          <w:sz w:val="24"/>
          <w:szCs w:val="24"/>
        </w:rPr>
      </w:pPr>
    </w:p>
    <w:p w:rsidR="000B1E3E" w:rsidRPr="008816BD" w:rsidRDefault="000B1E3E" w:rsidP="00277462">
      <w:pPr>
        <w:tabs>
          <w:tab w:val="left" w:pos="2552"/>
        </w:tabs>
        <w:spacing w:after="0"/>
        <w:jc w:val="both"/>
        <w:rPr>
          <w:rFonts w:ascii="GHEA Grapalat" w:hAnsi="GHEA Grapalat"/>
          <w:b/>
          <w:sz w:val="24"/>
          <w:szCs w:val="24"/>
        </w:rPr>
      </w:pPr>
      <w:r w:rsidRPr="008816BD">
        <w:rPr>
          <w:rFonts w:ascii="GHEA Grapalat" w:hAnsi="GHEA Grapalat"/>
          <w:b/>
          <w:sz w:val="24"/>
          <w:szCs w:val="24"/>
        </w:rPr>
        <w:t>Հանրային վերահսկողության համակարգի հիմնական բնութագրիչները</w:t>
      </w:r>
      <w:r w:rsidR="00B46DA0">
        <w:rPr>
          <w:rFonts w:ascii="GHEA Grapalat" w:hAnsi="GHEA Grapalat"/>
          <w:b/>
          <w:sz w:val="24"/>
          <w:szCs w:val="24"/>
        </w:rPr>
        <w:t>.</w:t>
      </w:r>
    </w:p>
    <w:p w:rsidR="00527B42" w:rsidRPr="008816BD" w:rsidRDefault="008507A5"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 xml:space="preserve">Հիմնական իրավական </w:t>
      </w:r>
      <w:r w:rsidR="00544C29" w:rsidRPr="008816BD">
        <w:rPr>
          <w:rFonts w:ascii="GHEA Grapalat" w:hAnsi="GHEA Grapalat"/>
          <w:sz w:val="24"/>
          <w:szCs w:val="24"/>
        </w:rPr>
        <w:t>ակտը</w:t>
      </w:r>
      <w:r w:rsidRPr="008816BD">
        <w:rPr>
          <w:rFonts w:ascii="GHEA Grapalat" w:hAnsi="GHEA Grapalat"/>
          <w:sz w:val="24"/>
          <w:szCs w:val="24"/>
        </w:rPr>
        <w:t xml:space="preserve">, </w:t>
      </w:r>
      <w:r w:rsidR="006D33BF" w:rsidRPr="008816BD">
        <w:rPr>
          <w:rFonts w:ascii="GHEA Grapalat" w:hAnsi="GHEA Grapalat"/>
          <w:sz w:val="24"/>
          <w:szCs w:val="24"/>
        </w:rPr>
        <w:t>որը սահմանում է Հանրային վերահսկողության համակարգերի բնութագր</w:t>
      </w:r>
      <w:r w:rsidRPr="008816BD">
        <w:rPr>
          <w:rFonts w:ascii="GHEA Grapalat" w:hAnsi="GHEA Grapalat"/>
          <w:sz w:val="24"/>
          <w:szCs w:val="24"/>
        </w:rPr>
        <w:t>իչն</w:t>
      </w:r>
      <w:r w:rsidR="006D33BF" w:rsidRPr="008816BD">
        <w:rPr>
          <w:rFonts w:ascii="GHEA Grapalat" w:hAnsi="GHEA Grapalat"/>
          <w:sz w:val="24"/>
          <w:szCs w:val="24"/>
        </w:rPr>
        <w:t xml:space="preserve">երը </w:t>
      </w:r>
      <w:r w:rsidRPr="008816BD">
        <w:rPr>
          <w:rFonts w:ascii="GHEA Grapalat" w:hAnsi="GHEA Grapalat"/>
          <w:sz w:val="24"/>
          <w:szCs w:val="24"/>
        </w:rPr>
        <w:t>ԵՄ անդամ երկրների</w:t>
      </w:r>
      <w:r w:rsidR="00544C29" w:rsidRPr="008816BD">
        <w:rPr>
          <w:rFonts w:ascii="GHEA Grapalat" w:hAnsi="GHEA Grapalat"/>
          <w:sz w:val="24"/>
          <w:szCs w:val="24"/>
        </w:rPr>
        <w:t xml:space="preserve"> համար</w:t>
      </w:r>
      <w:r w:rsidRPr="008816BD">
        <w:rPr>
          <w:rFonts w:ascii="GHEA Grapalat" w:hAnsi="GHEA Grapalat"/>
          <w:sz w:val="24"/>
          <w:szCs w:val="24"/>
        </w:rPr>
        <w:t>, հանդիսանում է</w:t>
      </w:r>
      <w:r w:rsidR="006D33BF" w:rsidRPr="008816BD">
        <w:rPr>
          <w:rFonts w:ascii="GHEA Grapalat" w:hAnsi="GHEA Grapalat"/>
          <w:sz w:val="24"/>
          <w:szCs w:val="24"/>
        </w:rPr>
        <w:t xml:space="preserve"> 2006/43/</w:t>
      </w:r>
      <w:r w:rsidR="00544C29" w:rsidRPr="008816BD">
        <w:rPr>
          <w:rFonts w:ascii="GHEA Grapalat" w:hAnsi="GHEA Grapalat"/>
          <w:sz w:val="24"/>
          <w:szCs w:val="24"/>
        </w:rPr>
        <w:t>EU</w:t>
      </w:r>
      <w:r w:rsidRPr="008816BD">
        <w:rPr>
          <w:rFonts w:ascii="GHEA Grapalat" w:hAnsi="GHEA Grapalat"/>
          <w:sz w:val="24"/>
          <w:szCs w:val="24"/>
        </w:rPr>
        <w:t xml:space="preserve"> դիրեկտիվը, որը երբեմն անվանում են պարտադիր աուդիտի դիրեկտիվ՝ Statutory Audit Directive (այսուհետ՝ Դիրեկտիվ):</w:t>
      </w:r>
    </w:p>
    <w:p w:rsidR="008507A5" w:rsidRPr="008816BD" w:rsidRDefault="008507A5"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ԵՄ անդամ բոլոր 28 երկրները ներդրել են Հանրային վերահսկողության համակարգ</w:t>
      </w:r>
      <w:r w:rsidR="00B46DA0">
        <w:rPr>
          <w:rFonts w:ascii="GHEA Grapalat" w:hAnsi="GHEA Grapalat"/>
          <w:sz w:val="24"/>
          <w:szCs w:val="24"/>
        </w:rPr>
        <w:t>՝</w:t>
      </w:r>
      <w:r w:rsidRPr="008816BD">
        <w:rPr>
          <w:rFonts w:ascii="GHEA Grapalat" w:hAnsi="GHEA Grapalat"/>
          <w:sz w:val="24"/>
          <w:szCs w:val="24"/>
        </w:rPr>
        <w:t xml:space="preserve"> Դիրեկտիվին համապատասխան:</w:t>
      </w:r>
    </w:p>
    <w:p w:rsidR="008507A5" w:rsidRPr="008816BD" w:rsidRDefault="008507A5"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 xml:space="preserve">Հանրային վերահսկողության համակարգը կարգավորող ԵՄ օրենսդրության հիմնական պահանջները ամփոփված են </w:t>
      </w:r>
      <w:r w:rsidR="003C27BE">
        <w:rPr>
          <w:rFonts w:ascii="GHEA Grapalat" w:hAnsi="GHEA Grapalat"/>
          <w:sz w:val="24"/>
          <w:szCs w:val="24"/>
        </w:rPr>
        <w:t>ստորև</w:t>
      </w:r>
      <w:r w:rsidRPr="008816BD">
        <w:rPr>
          <w:rFonts w:ascii="GHEA Grapalat" w:hAnsi="GHEA Grapalat"/>
          <w:sz w:val="24"/>
          <w:szCs w:val="24"/>
        </w:rPr>
        <w:t xml:space="preserve"> </w:t>
      </w:r>
      <w:r w:rsidR="003C27BE">
        <w:rPr>
          <w:rFonts w:ascii="GHEA Grapalat" w:hAnsi="GHEA Grapalat"/>
          <w:sz w:val="24"/>
          <w:szCs w:val="24"/>
        </w:rPr>
        <w:t xml:space="preserve">ներկայացված </w:t>
      </w:r>
      <w:r w:rsidRPr="008816BD">
        <w:rPr>
          <w:rFonts w:ascii="GHEA Grapalat" w:hAnsi="GHEA Grapalat"/>
          <w:sz w:val="24"/>
          <w:szCs w:val="24"/>
        </w:rPr>
        <w:t>աղյուսակում:</w:t>
      </w:r>
    </w:p>
    <w:p w:rsidR="006D33BF" w:rsidRPr="008816BD" w:rsidRDefault="006D33BF" w:rsidP="00277462">
      <w:pPr>
        <w:tabs>
          <w:tab w:val="left" w:pos="2552"/>
        </w:tabs>
        <w:spacing w:after="0"/>
        <w:ind w:firstLine="567"/>
        <w:jc w:val="both"/>
        <w:rPr>
          <w:rFonts w:ascii="GHEA Grapalat" w:hAnsi="GHEA Grapalat"/>
          <w:sz w:val="24"/>
          <w:szCs w:val="24"/>
        </w:rPr>
      </w:pPr>
    </w:p>
    <w:p w:rsidR="006D33BF" w:rsidRPr="008816BD" w:rsidRDefault="006D33BF" w:rsidP="00277462">
      <w:pPr>
        <w:tabs>
          <w:tab w:val="left" w:pos="2552"/>
        </w:tabs>
        <w:spacing w:after="0"/>
        <w:jc w:val="center"/>
        <w:rPr>
          <w:rFonts w:ascii="GHEA Grapalat" w:hAnsi="GHEA Grapalat"/>
          <w:sz w:val="24"/>
          <w:szCs w:val="24"/>
        </w:rPr>
      </w:pPr>
      <w:r w:rsidRPr="008816BD">
        <w:rPr>
          <w:rFonts w:ascii="GHEA Grapalat" w:hAnsi="GHEA Grapalat"/>
          <w:b/>
          <w:sz w:val="24"/>
          <w:szCs w:val="24"/>
        </w:rPr>
        <w:lastRenderedPageBreak/>
        <w:t>Աղյուսակ 1:</w:t>
      </w:r>
      <w:r w:rsidRPr="008816BD">
        <w:rPr>
          <w:rFonts w:ascii="GHEA Grapalat" w:hAnsi="GHEA Grapalat"/>
          <w:sz w:val="24"/>
          <w:szCs w:val="24"/>
        </w:rPr>
        <w:t xml:space="preserve"> </w:t>
      </w:r>
      <w:r w:rsidR="008507A5" w:rsidRPr="008816BD">
        <w:rPr>
          <w:rFonts w:ascii="GHEA Grapalat" w:hAnsi="GHEA Grapalat"/>
          <w:b/>
          <w:sz w:val="24"/>
          <w:szCs w:val="24"/>
        </w:rPr>
        <w:t>Հանրային վերահսկողության համակարգը կարգավորող ԵՄ օրենսդրության հիմնական պահանջները</w:t>
      </w:r>
    </w:p>
    <w:tbl>
      <w:tblPr>
        <w:tblStyle w:val="TableGrid"/>
        <w:tblW w:w="0" w:type="auto"/>
        <w:tblLook w:val="04A0" w:firstRow="1" w:lastRow="0" w:firstColumn="1" w:lastColumn="0" w:noHBand="0" w:noVBand="1"/>
      </w:tblPr>
      <w:tblGrid>
        <w:gridCol w:w="9496"/>
      </w:tblGrid>
      <w:tr w:rsidR="008507A5" w:rsidRPr="008816BD" w:rsidTr="008507A5">
        <w:tc>
          <w:tcPr>
            <w:tcW w:w="9496" w:type="dxa"/>
            <w:shd w:val="clear" w:color="auto" w:fill="95B3D7" w:themeFill="accent1" w:themeFillTint="99"/>
          </w:tcPr>
          <w:p w:rsidR="008507A5" w:rsidRPr="008816BD" w:rsidRDefault="008507A5" w:rsidP="00277462">
            <w:pPr>
              <w:tabs>
                <w:tab w:val="left" w:pos="2552"/>
              </w:tabs>
              <w:spacing w:line="276" w:lineRule="auto"/>
              <w:jc w:val="center"/>
              <w:rPr>
                <w:rFonts w:ascii="GHEA Grapalat" w:hAnsi="GHEA Grapalat"/>
                <w:b/>
                <w:sz w:val="24"/>
                <w:szCs w:val="24"/>
              </w:rPr>
            </w:pPr>
            <w:r w:rsidRPr="008816BD">
              <w:rPr>
                <w:rFonts w:ascii="GHEA Grapalat" w:hAnsi="GHEA Grapalat"/>
                <w:b/>
                <w:sz w:val="24"/>
                <w:szCs w:val="24"/>
              </w:rPr>
              <w:t>Հանրային վերահսկողության համակարգի ներդրում</w:t>
            </w:r>
          </w:p>
        </w:tc>
      </w:tr>
      <w:tr w:rsidR="008507A5" w:rsidRPr="008816BD" w:rsidTr="008507A5">
        <w:tc>
          <w:tcPr>
            <w:tcW w:w="9496" w:type="dxa"/>
          </w:tcPr>
          <w:p w:rsidR="008507A5" w:rsidRPr="008816BD" w:rsidRDefault="00B46DA0" w:rsidP="00277462">
            <w:pPr>
              <w:tabs>
                <w:tab w:val="left" w:pos="2552"/>
              </w:tabs>
              <w:spacing w:line="276" w:lineRule="auto"/>
              <w:ind w:firstLine="567"/>
              <w:jc w:val="both"/>
              <w:rPr>
                <w:rFonts w:ascii="GHEA Grapalat" w:hAnsi="GHEA Grapalat"/>
                <w:b/>
                <w:sz w:val="24"/>
                <w:szCs w:val="24"/>
              </w:rPr>
            </w:pPr>
            <w:r>
              <w:rPr>
                <w:rFonts w:ascii="GHEA Grapalat" w:hAnsi="GHEA Grapalat"/>
                <w:sz w:val="24"/>
                <w:szCs w:val="24"/>
              </w:rPr>
              <w:t>ԵՄ ա</w:t>
            </w:r>
            <w:r w:rsidR="008507A5" w:rsidRPr="008816BD">
              <w:rPr>
                <w:rFonts w:ascii="GHEA Grapalat" w:hAnsi="GHEA Grapalat"/>
                <w:sz w:val="24"/>
                <w:szCs w:val="24"/>
              </w:rPr>
              <w:t xml:space="preserve">նդամ երկրները պարտավոր են </w:t>
            </w:r>
            <w:r>
              <w:rPr>
                <w:rFonts w:ascii="GHEA Grapalat" w:hAnsi="GHEA Grapalat"/>
                <w:sz w:val="24"/>
                <w:szCs w:val="24"/>
              </w:rPr>
              <w:t>մշակել</w:t>
            </w:r>
            <w:r w:rsidR="008507A5" w:rsidRPr="008816BD">
              <w:rPr>
                <w:rFonts w:ascii="GHEA Grapalat" w:hAnsi="GHEA Grapalat"/>
                <w:sz w:val="24"/>
                <w:szCs w:val="24"/>
              </w:rPr>
              <w:t xml:space="preserve"> </w:t>
            </w:r>
            <w:r>
              <w:rPr>
                <w:rFonts w:ascii="GHEA Grapalat" w:hAnsi="GHEA Grapalat"/>
                <w:sz w:val="24"/>
                <w:szCs w:val="24"/>
              </w:rPr>
              <w:t>աուդիտորների</w:t>
            </w:r>
            <w:r w:rsidR="00CA4BB3">
              <w:rPr>
                <w:rFonts w:ascii="GHEA Grapalat" w:hAnsi="GHEA Grapalat"/>
                <w:sz w:val="24"/>
                <w:szCs w:val="24"/>
              </w:rPr>
              <w:t>,</w:t>
            </w:r>
            <w:r w:rsidR="008507A5" w:rsidRPr="008816BD">
              <w:rPr>
                <w:rFonts w:ascii="GHEA Grapalat" w:hAnsi="GHEA Grapalat"/>
                <w:sz w:val="24"/>
                <w:szCs w:val="24"/>
              </w:rPr>
              <w:t xml:space="preserve"> աուդիտորական </w:t>
            </w:r>
            <w:r>
              <w:rPr>
                <w:rFonts w:ascii="GHEA Grapalat" w:hAnsi="GHEA Grapalat"/>
                <w:sz w:val="24"/>
                <w:szCs w:val="24"/>
              </w:rPr>
              <w:t>կազմակերպությունների</w:t>
            </w:r>
            <w:r w:rsidR="008507A5" w:rsidRPr="008816BD">
              <w:rPr>
                <w:rFonts w:ascii="GHEA Grapalat" w:hAnsi="GHEA Grapalat"/>
                <w:sz w:val="24"/>
                <w:szCs w:val="24"/>
              </w:rPr>
              <w:t xml:space="preserve"> նկատմամբ հանրային վերահսկողության արդյունավետ համակարգ և պետք է նշանակեն </w:t>
            </w:r>
            <w:r>
              <w:rPr>
                <w:rFonts w:ascii="GHEA Grapalat" w:hAnsi="GHEA Grapalat"/>
                <w:sz w:val="24"/>
                <w:szCs w:val="24"/>
              </w:rPr>
              <w:t>լիազոր</w:t>
            </w:r>
            <w:r w:rsidR="008507A5" w:rsidRPr="008816BD">
              <w:rPr>
                <w:rFonts w:ascii="GHEA Grapalat" w:hAnsi="GHEA Grapalat"/>
                <w:sz w:val="24"/>
                <w:szCs w:val="24"/>
              </w:rPr>
              <w:t xml:space="preserve"> մարմին այդ վերահսկողություն</w:t>
            </w:r>
            <w:r>
              <w:rPr>
                <w:rFonts w:ascii="GHEA Grapalat" w:hAnsi="GHEA Grapalat"/>
                <w:sz w:val="24"/>
                <w:szCs w:val="24"/>
              </w:rPr>
              <w:t>ն</w:t>
            </w:r>
            <w:r w:rsidR="008507A5" w:rsidRPr="008816BD">
              <w:rPr>
                <w:rFonts w:ascii="GHEA Grapalat" w:hAnsi="GHEA Grapalat"/>
                <w:sz w:val="24"/>
                <w:szCs w:val="24"/>
              </w:rPr>
              <w:t xml:space="preserve"> իրականացնելու </w:t>
            </w:r>
            <w:r>
              <w:rPr>
                <w:rFonts w:ascii="GHEA Grapalat" w:hAnsi="GHEA Grapalat"/>
                <w:sz w:val="24"/>
                <w:szCs w:val="24"/>
              </w:rPr>
              <w:t>նպատակով</w:t>
            </w:r>
            <w:r w:rsidR="008507A5" w:rsidRPr="008816BD">
              <w:rPr>
                <w:rFonts w:ascii="GHEA Grapalat" w:hAnsi="GHEA Grapalat"/>
                <w:sz w:val="24"/>
                <w:szCs w:val="24"/>
              </w:rPr>
              <w:t>:</w:t>
            </w:r>
          </w:p>
        </w:tc>
      </w:tr>
      <w:tr w:rsidR="008507A5" w:rsidRPr="008816BD" w:rsidTr="007709AE">
        <w:tc>
          <w:tcPr>
            <w:tcW w:w="9496" w:type="dxa"/>
            <w:shd w:val="clear" w:color="auto" w:fill="95B3D7" w:themeFill="accent1" w:themeFillTint="99"/>
          </w:tcPr>
          <w:p w:rsidR="008507A5" w:rsidRPr="008816BD" w:rsidRDefault="007709AE" w:rsidP="00277462">
            <w:pPr>
              <w:tabs>
                <w:tab w:val="left" w:pos="2552"/>
              </w:tabs>
              <w:spacing w:line="276" w:lineRule="auto"/>
              <w:jc w:val="center"/>
              <w:rPr>
                <w:rFonts w:ascii="GHEA Grapalat" w:hAnsi="GHEA Grapalat"/>
                <w:b/>
                <w:sz w:val="24"/>
                <w:szCs w:val="24"/>
              </w:rPr>
            </w:pPr>
            <w:r w:rsidRPr="008816BD">
              <w:rPr>
                <w:rFonts w:ascii="GHEA Grapalat" w:hAnsi="GHEA Grapalat"/>
                <w:b/>
                <w:sz w:val="24"/>
                <w:szCs w:val="24"/>
              </w:rPr>
              <w:t>Կառավարում</w:t>
            </w:r>
          </w:p>
        </w:tc>
      </w:tr>
      <w:tr w:rsidR="007709AE" w:rsidRPr="008816BD" w:rsidTr="008507A5">
        <w:tc>
          <w:tcPr>
            <w:tcW w:w="9496" w:type="dxa"/>
          </w:tcPr>
          <w:p w:rsidR="007709AE" w:rsidRPr="008816BD" w:rsidRDefault="007709AE" w:rsidP="00277462">
            <w:pPr>
              <w:tabs>
                <w:tab w:val="left" w:pos="2552"/>
              </w:tabs>
              <w:spacing w:line="276" w:lineRule="auto"/>
              <w:ind w:firstLine="567"/>
              <w:jc w:val="both"/>
              <w:rPr>
                <w:rFonts w:ascii="GHEA Grapalat" w:hAnsi="GHEA Grapalat"/>
                <w:sz w:val="24"/>
                <w:szCs w:val="24"/>
              </w:rPr>
            </w:pPr>
            <w:r w:rsidRPr="008816BD">
              <w:rPr>
                <w:rFonts w:ascii="GHEA Grapalat" w:hAnsi="GHEA Grapalat"/>
                <w:sz w:val="24"/>
                <w:szCs w:val="24"/>
              </w:rPr>
              <w:t xml:space="preserve">Հանրային վերահսկողության համակարգը պետք է ղեկավարվի </w:t>
            </w:r>
            <w:r w:rsidRPr="008816BD">
              <w:rPr>
                <w:rFonts w:ascii="GHEA Grapalat" w:hAnsi="GHEA Grapalat"/>
                <w:b/>
                <w:sz w:val="24"/>
                <w:szCs w:val="24"/>
              </w:rPr>
              <w:t>չգործող</w:t>
            </w:r>
            <w:r w:rsidRPr="008816BD">
              <w:rPr>
                <w:rFonts w:ascii="GHEA Grapalat" w:hAnsi="GHEA Grapalat"/>
                <w:sz w:val="24"/>
                <w:szCs w:val="24"/>
              </w:rPr>
              <w:t xml:space="preserve"> մասնագետների կողմից, ովքեր ունեն գիտելիքներ աուդիտին առնչվող ոլորտներում:</w:t>
            </w:r>
          </w:p>
          <w:p w:rsidR="007709AE" w:rsidRPr="008816BD" w:rsidRDefault="007709AE" w:rsidP="00277462">
            <w:pPr>
              <w:tabs>
                <w:tab w:val="left" w:pos="2552"/>
              </w:tabs>
              <w:spacing w:line="276" w:lineRule="auto"/>
              <w:ind w:firstLine="567"/>
              <w:jc w:val="both"/>
              <w:rPr>
                <w:rFonts w:ascii="GHEA Grapalat" w:hAnsi="GHEA Grapalat"/>
                <w:sz w:val="24"/>
                <w:szCs w:val="24"/>
              </w:rPr>
            </w:pPr>
            <w:r w:rsidRPr="008816BD">
              <w:rPr>
                <w:rFonts w:ascii="GHEA Grapalat" w:hAnsi="GHEA Grapalat"/>
                <w:sz w:val="24"/>
                <w:szCs w:val="24"/>
              </w:rPr>
              <w:t>Չգործող մասնագետներ են համարվում այն անձինք, ովքեր նախորդ երեք տարիների ընթացքում չեն իրականացրել պարտադիր աուդիտ, չեն ունեցել քվեարկության իրավունք աուդիտորական կազմակերպությունում, չեն հանդիսացել աուդիտորական կազմակերպության վարչական, կառավարման կամ վերահսկիչ մարմնի անդամ,</w:t>
            </w:r>
            <w:r w:rsidR="008816BD">
              <w:rPr>
                <w:rFonts w:ascii="GHEA Grapalat" w:hAnsi="GHEA Grapalat"/>
                <w:sz w:val="24"/>
                <w:szCs w:val="24"/>
              </w:rPr>
              <w:t xml:space="preserve"> </w:t>
            </w:r>
            <w:r w:rsidRPr="008816BD">
              <w:rPr>
                <w:rFonts w:ascii="GHEA Grapalat" w:hAnsi="GHEA Grapalat"/>
                <w:sz w:val="24"/>
                <w:szCs w:val="24"/>
              </w:rPr>
              <w:t>կամ չեն աշխատել,</w:t>
            </w:r>
            <w:r w:rsidR="008816BD">
              <w:rPr>
                <w:rFonts w:ascii="GHEA Grapalat" w:hAnsi="GHEA Grapalat"/>
                <w:sz w:val="24"/>
                <w:szCs w:val="24"/>
              </w:rPr>
              <w:t xml:space="preserve"> </w:t>
            </w:r>
            <w:r w:rsidRPr="008816BD">
              <w:rPr>
                <w:rFonts w:ascii="GHEA Grapalat" w:hAnsi="GHEA Grapalat"/>
                <w:sz w:val="24"/>
                <w:szCs w:val="24"/>
              </w:rPr>
              <w:t>կամ այլ կերպ կապված չեն եղել աուդիտորական կազմակերպության հետ:</w:t>
            </w:r>
          </w:p>
        </w:tc>
      </w:tr>
      <w:tr w:rsidR="007709AE" w:rsidRPr="008816BD" w:rsidTr="007709AE">
        <w:tc>
          <w:tcPr>
            <w:tcW w:w="9496" w:type="dxa"/>
            <w:shd w:val="clear" w:color="auto" w:fill="95B3D7" w:themeFill="accent1" w:themeFillTint="99"/>
          </w:tcPr>
          <w:p w:rsidR="007709AE" w:rsidRPr="008816BD" w:rsidRDefault="00B543F4" w:rsidP="00277462">
            <w:pPr>
              <w:tabs>
                <w:tab w:val="left" w:pos="2552"/>
              </w:tabs>
              <w:spacing w:line="276" w:lineRule="auto"/>
              <w:jc w:val="center"/>
              <w:rPr>
                <w:rFonts w:ascii="GHEA Grapalat" w:hAnsi="GHEA Grapalat"/>
                <w:b/>
                <w:sz w:val="24"/>
                <w:szCs w:val="24"/>
              </w:rPr>
            </w:pPr>
            <w:r>
              <w:rPr>
                <w:rFonts w:ascii="GHEA Grapalat" w:hAnsi="GHEA Grapalat"/>
                <w:b/>
                <w:sz w:val="24"/>
                <w:szCs w:val="24"/>
              </w:rPr>
              <w:t>Լիազոր</w:t>
            </w:r>
            <w:r w:rsidR="007709AE" w:rsidRPr="008816BD">
              <w:rPr>
                <w:rFonts w:ascii="GHEA Grapalat" w:hAnsi="GHEA Grapalat"/>
                <w:b/>
                <w:sz w:val="24"/>
                <w:szCs w:val="24"/>
              </w:rPr>
              <w:t xml:space="preserve"> մարմնի պարտականությունները</w:t>
            </w:r>
          </w:p>
        </w:tc>
      </w:tr>
      <w:tr w:rsidR="007709AE" w:rsidRPr="008816BD" w:rsidTr="008507A5">
        <w:tc>
          <w:tcPr>
            <w:tcW w:w="9496" w:type="dxa"/>
          </w:tcPr>
          <w:p w:rsidR="007709AE" w:rsidRPr="008816BD" w:rsidRDefault="00B543F4" w:rsidP="00277462">
            <w:pPr>
              <w:tabs>
                <w:tab w:val="left" w:pos="2552"/>
              </w:tabs>
              <w:spacing w:line="276" w:lineRule="auto"/>
              <w:ind w:firstLine="567"/>
              <w:jc w:val="both"/>
              <w:rPr>
                <w:rFonts w:ascii="GHEA Grapalat" w:hAnsi="GHEA Grapalat"/>
                <w:sz w:val="24"/>
                <w:szCs w:val="24"/>
              </w:rPr>
            </w:pPr>
            <w:r>
              <w:rPr>
                <w:rFonts w:ascii="GHEA Grapalat" w:hAnsi="GHEA Grapalat"/>
                <w:sz w:val="24"/>
                <w:szCs w:val="24"/>
              </w:rPr>
              <w:t>Լիազոր</w:t>
            </w:r>
            <w:r w:rsidR="007709AE" w:rsidRPr="008816BD">
              <w:rPr>
                <w:rFonts w:ascii="GHEA Grapalat" w:hAnsi="GHEA Grapalat"/>
                <w:sz w:val="24"/>
                <w:szCs w:val="24"/>
              </w:rPr>
              <w:t xml:space="preserve"> մարմինը.</w:t>
            </w:r>
          </w:p>
          <w:p w:rsidR="007709AE" w:rsidRPr="00B543F4" w:rsidRDefault="007709AE" w:rsidP="00277462">
            <w:pPr>
              <w:pStyle w:val="ListParagraph"/>
              <w:numPr>
                <w:ilvl w:val="0"/>
                <w:numId w:val="18"/>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պատասխանատու</w:t>
            </w:r>
            <w:r w:rsidRPr="00B543F4">
              <w:rPr>
                <w:rFonts w:ascii="GHEA Grapalat" w:hAnsi="GHEA Grapalat"/>
                <w:sz w:val="24"/>
                <w:szCs w:val="24"/>
              </w:rPr>
              <w:t xml:space="preserve"> է վերահսկողություն իրականացնելու</w:t>
            </w:r>
          </w:p>
          <w:p w:rsidR="007709AE" w:rsidRPr="008816BD" w:rsidRDefault="008816BD" w:rsidP="00277462">
            <w:pPr>
              <w:tabs>
                <w:tab w:val="left" w:pos="2552"/>
              </w:tabs>
              <w:spacing w:line="276" w:lineRule="auto"/>
              <w:ind w:firstLine="567"/>
              <w:jc w:val="both"/>
              <w:rPr>
                <w:rFonts w:ascii="GHEA Grapalat" w:hAnsi="GHEA Grapalat"/>
                <w:sz w:val="24"/>
                <w:szCs w:val="24"/>
              </w:rPr>
            </w:pPr>
            <w:r>
              <w:rPr>
                <w:rFonts w:ascii="GHEA Grapalat" w:hAnsi="GHEA Grapalat"/>
                <w:sz w:val="24"/>
                <w:szCs w:val="24"/>
              </w:rPr>
              <w:t xml:space="preserve"> </w:t>
            </w:r>
            <w:r w:rsidR="007709AE" w:rsidRPr="008816BD">
              <w:rPr>
                <w:rFonts w:ascii="GHEA Grapalat" w:hAnsi="GHEA Grapalat"/>
                <w:sz w:val="24"/>
                <w:szCs w:val="24"/>
              </w:rPr>
              <w:t xml:space="preserve">ա. պարտադիր աուդիտ իրականացնող աուդիտորների և աուդիտորական </w:t>
            </w:r>
            <w:r w:rsidR="00B543F4">
              <w:rPr>
                <w:rFonts w:ascii="GHEA Grapalat" w:hAnsi="GHEA Grapalat"/>
                <w:sz w:val="24"/>
                <w:szCs w:val="24"/>
              </w:rPr>
              <w:t>կազմակերպությունների՝ համապատասխան ռեեստրում գրանցման</w:t>
            </w:r>
            <w:r w:rsidR="007709AE" w:rsidRPr="008816BD">
              <w:rPr>
                <w:rFonts w:ascii="GHEA Grapalat" w:hAnsi="GHEA Grapalat"/>
                <w:sz w:val="24"/>
                <w:szCs w:val="24"/>
              </w:rPr>
              <w:t xml:space="preserve"> գործընթաց</w:t>
            </w:r>
            <w:r w:rsidR="00B543F4">
              <w:rPr>
                <w:rFonts w:ascii="GHEA Grapalat" w:hAnsi="GHEA Grapalat"/>
                <w:sz w:val="24"/>
                <w:szCs w:val="24"/>
              </w:rPr>
              <w:t>-</w:t>
            </w:r>
            <w:r w:rsidR="007709AE" w:rsidRPr="008816BD">
              <w:rPr>
                <w:rFonts w:ascii="GHEA Grapalat" w:hAnsi="GHEA Grapalat"/>
                <w:sz w:val="24"/>
                <w:szCs w:val="24"/>
              </w:rPr>
              <w:t xml:space="preserve">ների նկատմամբ, </w:t>
            </w:r>
          </w:p>
          <w:p w:rsidR="00590DCA" w:rsidRPr="008816BD" w:rsidRDefault="008816BD" w:rsidP="00277462">
            <w:pPr>
              <w:tabs>
                <w:tab w:val="left" w:pos="2552"/>
              </w:tabs>
              <w:spacing w:line="276" w:lineRule="auto"/>
              <w:ind w:firstLine="567"/>
              <w:jc w:val="both"/>
              <w:rPr>
                <w:rFonts w:ascii="GHEA Grapalat" w:hAnsi="GHEA Grapalat"/>
                <w:sz w:val="24"/>
                <w:szCs w:val="24"/>
              </w:rPr>
            </w:pPr>
            <w:r>
              <w:rPr>
                <w:rFonts w:ascii="GHEA Grapalat" w:hAnsi="GHEA Grapalat"/>
                <w:sz w:val="24"/>
                <w:szCs w:val="24"/>
              </w:rPr>
              <w:t xml:space="preserve"> </w:t>
            </w:r>
            <w:r w:rsidR="007709AE" w:rsidRPr="008816BD">
              <w:rPr>
                <w:rFonts w:ascii="GHEA Grapalat" w:hAnsi="GHEA Grapalat"/>
                <w:sz w:val="24"/>
                <w:szCs w:val="24"/>
              </w:rPr>
              <w:t xml:space="preserve">բ. մասնագիտական էթիկայի ստանդարտների ընդունման, աուդիտորական </w:t>
            </w:r>
            <w:r w:rsidR="00B543F4">
              <w:rPr>
                <w:rFonts w:ascii="GHEA Grapalat" w:hAnsi="GHEA Grapalat"/>
                <w:sz w:val="24"/>
                <w:szCs w:val="24"/>
              </w:rPr>
              <w:t>կազմակերպությունների</w:t>
            </w:r>
            <w:r w:rsidR="007709AE" w:rsidRPr="008816BD">
              <w:rPr>
                <w:rFonts w:ascii="GHEA Grapalat" w:hAnsi="GHEA Grapalat"/>
                <w:sz w:val="24"/>
                <w:szCs w:val="24"/>
              </w:rPr>
              <w:t xml:space="preserve"> որակի ներքին վերահսկողության և աուդիտի իրականաց</w:t>
            </w:r>
            <w:r w:rsidR="00B543F4">
              <w:rPr>
                <w:rFonts w:ascii="GHEA Grapalat" w:hAnsi="GHEA Grapalat"/>
                <w:sz w:val="24"/>
                <w:szCs w:val="24"/>
              </w:rPr>
              <w:t>-</w:t>
            </w:r>
            <w:r w:rsidR="007709AE" w:rsidRPr="008816BD">
              <w:rPr>
                <w:rFonts w:ascii="GHEA Grapalat" w:hAnsi="GHEA Grapalat"/>
                <w:sz w:val="24"/>
                <w:szCs w:val="24"/>
              </w:rPr>
              <w:t>ման նկատմամբ</w:t>
            </w:r>
            <w:r w:rsidR="00590DCA" w:rsidRPr="008816BD">
              <w:rPr>
                <w:rFonts w:ascii="GHEA Grapalat" w:hAnsi="GHEA Grapalat"/>
                <w:sz w:val="24"/>
                <w:szCs w:val="24"/>
              </w:rPr>
              <w:t>,</w:t>
            </w:r>
          </w:p>
          <w:p w:rsidR="007709AE" w:rsidRPr="008816BD" w:rsidRDefault="008816BD" w:rsidP="00277462">
            <w:pPr>
              <w:tabs>
                <w:tab w:val="left" w:pos="2552"/>
              </w:tabs>
              <w:spacing w:line="276" w:lineRule="auto"/>
              <w:ind w:firstLine="567"/>
              <w:jc w:val="both"/>
              <w:rPr>
                <w:rFonts w:ascii="GHEA Grapalat" w:hAnsi="GHEA Grapalat"/>
                <w:sz w:val="24"/>
                <w:szCs w:val="24"/>
              </w:rPr>
            </w:pPr>
            <w:r>
              <w:rPr>
                <w:rFonts w:ascii="GHEA Grapalat" w:hAnsi="GHEA Grapalat"/>
                <w:sz w:val="24"/>
                <w:szCs w:val="24"/>
              </w:rPr>
              <w:t xml:space="preserve"> </w:t>
            </w:r>
            <w:r w:rsidR="007709AE" w:rsidRPr="008816BD">
              <w:rPr>
                <w:rFonts w:ascii="GHEA Grapalat" w:hAnsi="GHEA Grapalat"/>
                <w:sz w:val="24"/>
                <w:szCs w:val="24"/>
              </w:rPr>
              <w:t xml:space="preserve">գ. շարունակական </w:t>
            </w:r>
            <w:r w:rsidR="00590DCA" w:rsidRPr="008816BD">
              <w:rPr>
                <w:rFonts w:ascii="GHEA Grapalat" w:hAnsi="GHEA Grapalat"/>
                <w:sz w:val="24"/>
                <w:szCs w:val="24"/>
              </w:rPr>
              <w:t>մասնագիտական զարգացման</w:t>
            </w:r>
            <w:r w:rsidR="007709AE" w:rsidRPr="008816BD">
              <w:rPr>
                <w:rFonts w:ascii="GHEA Grapalat" w:hAnsi="GHEA Grapalat"/>
                <w:sz w:val="24"/>
                <w:szCs w:val="24"/>
              </w:rPr>
              <w:t>, որակի ապահովման</w:t>
            </w:r>
            <w:r w:rsidR="00B543F4">
              <w:rPr>
                <w:rFonts w:ascii="GHEA Grapalat" w:hAnsi="GHEA Grapalat"/>
                <w:sz w:val="24"/>
                <w:szCs w:val="24"/>
              </w:rPr>
              <w:t>,</w:t>
            </w:r>
            <w:r w:rsidR="007709AE" w:rsidRPr="008816BD">
              <w:rPr>
                <w:rFonts w:ascii="GHEA Grapalat" w:hAnsi="GHEA Grapalat"/>
                <w:sz w:val="24"/>
                <w:szCs w:val="24"/>
              </w:rPr>
              <w:t xml:space="preserve"> վեր</w:t>
            </w:r>
            <w:r w:rsidR="00590DCA" w:rsidRPr="008816BD">
              <w:rPr>
                <w:rFonts w:ascii="GHEA Grapalat" w:hAnsi="GHEA Grapalat"/>
                <w:sz w:val="24"/>
                <w:szCs w:val="24"/>
              </w:rPr>
              <w:t>ա</w:t>
            </w:r>
            <w:r w:rsidR="007709AE" w:rsidRPr="008816BD">
              <w:rPr>
                <w:rFonts w:ascii="GHEA Grapalat" w:hAnsi="GHEA Grapalat"/>
                <w:sz w:val="24"/>
                <w:szCs w:val="24"/>
              </w:rPr>
              <w:t>հսկման և կարգապահական համակարգերի նկատմամբ:</w:t>
            </w:r>
          </w:p>
          <w:p w:rsidR="00B543F4" w:rsidRDefault="00590DCA" w:rsidP="00277462">
            <w:pPr>
              <w:pStyle w:val="ListParagraph"/>
              <w:numPr>
                <w:ilvl w:val="0"/>
                <w:numId w:val="18"/>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 xml:space="preserve">պետք է </w:t>
            </w:r>
            <w:r w:rsidR="007709AE" w:rsidRPr="00B543F4">
              <w:rPr>
                <w:rFonts w:ascii="GHEA Grapalat" w:hAnsi="GHEA Grapalat" w:cs="Sylfaen"/>
                <w:sz w:val="24"/>
                <w:szCs w:val="24"/>
              </w:rPr>
              <w:t>ունենա</w:t>
            </w:r>
            <w:r w:rsidR="007709AE" w:rsidRPr="00B543F4">
              <w:rPr>
                <w:rFonts w:ascii="GHEA Grapalat" w:hAnsi="GHEA Grapalat"/>
                <w:sz w:val="24"/>
                <w:szCs w:val="24"/>
              </w:rPr>
              <w:t xml:space="preserve"> իրավունք </w:t>
            </w:r>
            <w:r w:rsidRPr="00B543F4">
              <w:rPr>
                <w:rFonts w:ascii="GHEA Grapalat" w:hAnsi="GHEA Grapalat"/>
                <w:sz w:val="24"/>
                <w:szCs w:val="24"/>
              </w:rPr>
              <w:t xml:space="preserve">իրականացնելու </w:t>
            </w:r>
            <w:r w:rsidR="00B543F4" w:rsidRPr="00B543F4">
              <w:rPr>
                <w:rFonts w:ascii="GHEA Grapalat" w:hAnsi="GHEA Grapalat"/>
                <w:sz w:val="24"/>
                <w:szCs w:val="24"/>
              </w:rPr>
              <w:t xml:space="preserve">ստուգումներ </w:t>
            </w:r>
            <w:r w:rsidRPr="00B543F4">
              <w:rPr>
                <w:rFonts w:ascii="GHEA Grapalat" w:hAnsi="GHEA Grapalat"/>
                <w:sz w:val="24"/>
                <w:szCs w:val="24"/>
              </w:rPr>
              <w:t>պարտադիր աուդիտ իրականացնող</w:t>
            </w:r>
            <w:r w:rsidR="007709AE" w:rsidRPr="00B543F4">
              <w:rPr>
                <w:rFonts w:ascii="GHEA Grapalat" w:hAnsi="GHEA Grapalat"/>
                <w:sz w:val="24"/>
                <w:szCs w:val="24"/>
              </w:rPr>
              <w:t xml:space="preserve"> աուդիտորների և աուդիտորական </w:t>
            </w:r>
            <w:r w:rsidR="00B543F4">
              <w:rPr>
                <w:rFonts w:ascii="GHEA Grapalat" w:hAnsi="GHEA Grapalat"/>
                <w:sz w:val="24"/>
                <w:szCs w:val="24"/>
              </w:rPr>
              <w:t>կազմակերպությունների</w:t>
            </w:r>
            <w:r w:rsidR="007709AE" w:rsidRPr="00B543F4">
              <w:rPr>
                <w:rFonts w:ascii="GHEA Grapalat" w:hAnsi="GHEA Grapalat"/>
                <w:sz w:val="24"/>
                <w:szCs w:val="24"/>
              </w:rPr>
              <w:t xml:space="preserve"> </w:t>
            </w:r>
            <w:r w:rsidRPr="00B543F4">
              <w:rPr>
                <w:rFonts w:ascii="GHEA Grapalat" w:hAnsi="GHEA Grapalat"/>
                <w:sz w:val="24"/>
                <w:szCs w:val="24"/>
              </w:rPr>
              <w:t>նկատմամբ</w:t>
            </w:r>
            <w:r w:rsidR="007709AE" w:rsidRPr="00B543F4">
              <w:rPr>
                <w:rFonts w:ascii="GHEA Grapalat" w:hAnsi="GHEA Grapalat"/>
                <w:sz w:val="24"/>
                <w:szCs w:val="24"/>
              </w:rPr>
              <w:t xml:space="preserve"> և </w:t>
            </w:r>
            <w:r w:rsidRPr="00B543F4">
              <w:rPr>
                <w:rFonts w:ascii="GHEA Grapalat" w:hAnsi="GHEA Grapalat"/>
                <w:sz w:val="24"/>
                <w:szCs w:val="24"/>
              </w:rPr>
              <w:t>կիրառելու</w:t>
            </w:r>
            <w:r w:rsidR="007709AE" w:rsidRPr="00B543F4">
              <w:rPr>
                <w:rFonts w:ascii="GHEA Grapalat" w:hAnsi="GHEA Grapalat"/>
                <w:sz w:val="24"/>
                <w:szCs w:val="24"/>
              </w:rPr>
              <w:t xml:space="preserve"> </w:t>
            </w:r>
            <w:r w:rsidRPr="00B543F4">
              <w:rPr>
                <w:rFonts w:ascii="GHEA Grapalat" w:hAnsi="GHEA Grapalat"/>
                <w:sz w:val="24"/>
                <w:szCs w:val="24"/>
              </w:rPr>
              <w:t>համապատասխան գործողություններ</w:t>
            </w:r>
            <w:r w:rsidR="007709AE" w:rsidRPr="00B543F4">
              <w:rPr>
                <w:rFonts w:ascii="GHEA Grapalat" w:hAnsi="GHEA Grapalat"/>
                <w:sz w:val="24"/>
                <w:szCs w:val="24"/>
              </w:rPr>
              <w:t>,</w:t>
            </w:r>
          </w:p>
          <w:p w:rsidR="00B543F4" w:rsidRDefault="00590DCA" w:rsidP="00277462">
            <w:pPr>
              <w:pStyle w:val="ListParagraph"/>
              <w:numPr>
                <w:ilvl w:val="0"/>
                <w:numId w:val="18"/>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պետք</w:t>
            </w:r>
            <w:r w:rsidRPr="00B543F4">
              <w:rPr>
                <w:rFonts w:ascii="GHEA Grapalat" w:hAnsi="GHEA Grapalat"/>
                <w:sz w:val="24"/>
                <w:szCs w:val="24"/>
              </w:rPr>
              <w:t xml:space="preserve"> է հրապարակի իր կողմից կատարվելիք աշխատանքների</w:t>
            </w:r>
            <w:r w:rsidR="007709AE" w:rsidRPr="00B543F4">
              <w:rPr>
                <w:rFonts w:ascii="GHEA Grapalat" w:hAnsi="GHEA Grapalat"/>
                <w:sz w:val="24"/>
                <w:szCs w:val="24"/>
              </w:rPr>
              <w:t xml:space="preserve"> տարեկան ծրագ</w:t>
            </w:r>
            <w:r w:rsidR="00B543F4">
              <w:rPr>
                <w:rFonts w:ascii="GHEA Grapalat" w:hAnsi="GHEA Grapalat"/>
                <w:sz w:val="24"/>
                <w:szCs w:val="24"/>
              </w:rPr>
              <w:t>իրը</w:t>
            </w:r>
            <w:r w:rsidR="007709AE" w:rsidRPr="00B543F4">
              <w:rPr>
                <w:rFonts w:ascii="GHEA Grapalat" w:hAnsi="GHEA Grapalat"/>
                <w:sz w:val="24"/>
                <w:szCs w:val="24"/>
              </w:rPr>
              <w:t xml:space="preserve"> և իրականացված գործունեության հաշվետվությունները,</w:t>
            </w:r>
          </w:p>
          <w:p w:rsidR="007709AE" w:rsidRPr="00B543F4" w:rsidRDefault="00590DCA" w:rsidP="00277462">
            <w:pPr>
              <w:pStyle w:val="ListParagraph"/>
              <w:numPr>
                <w:ilvl w:val="0"/>
                <w:numId w:val="18"/>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պետք</w:t>
            </w:r>
            <w:r w:rsidRPr="00B543F4">
              <w:rPr>
                <w:rFonts w:ascii="GHEA Grapalat" w:hAnsi="GHEA Grapalat"/>
                <w:sz w:val="24"/>
                <w:szCs w:val="24"/>
              </w:rPr>
              <w:t xml:space="preserve"> է </w:t>
            </w:r>
            <w:r w:rsidR="007709AE" w:rsidRPr="00B543F4">
              <w:rPr>
                <w:rFonts w:ascii="GHEA Grapalat" w:hAnsi="GHEA Grapalat"/>
                <w:sz w:val="24"/>
                <w:szCs w:val="24"/>
              </w:rPr>
              <w:t>բավարար չափով ֆինանսավորվ</w:t>
            </w:r>
            <w:r w:rsidRPr="00B543F4">
              <w:rPr>
                <w:rFonts w:ascii="GHEA Grapalat" w:hAnsi="GHEA Grapalat"/>
                <w:sz w:val="24"/>
                <w:szCs w:val="24"/>
              </w:rPr>
              <w:t>ի:</w:t>
            </w:r>
            <w:r w:rsidR="007709AE" w:rsidRPr="00B543F4">
              <w:rPr>
                <w:rFonts w:ascii="GHEA Grapalat" w:hAnsi="GHEA Grapalat"/>
                <w:sz w:val="24"/>
                <w:szCs w:val="24"/>
              </w:rPr>
              <w:t xml:space="preserve"> </w:t>
            </w:r>
            <w:r w:rsidR="00B543F4">
              <w:rPr>
                <w:rFonts w:ascii="GHEA Grapalat" w:hAnsi="GHEA Grapalat"/>
                <w:sz w:val="24"/>
                <w:szCs w:val="24"/>
              </w:rPr>
              <w:t>Ֆ</w:t>
            </w:r>
            <w:r w:rsidR="007709AE" w:rsidRPr="00B543F4">
              <w:rPr>
                <w:rFonts w:ascii="GHEA Grapalat" w:hAnsi="GHEA Grapalat"/>
                <w:sz w:val="24"/>
                <w:szCs w:val="24"/>
              </w:rPr>
              <w:t xml:space="preserve">ինանսավորումը պետք է զերծ լինի </w:t>
            </w:r>
            <w:r w:rsidRPr="00B543F4">
              <w:rPr>
                <w:rFonts w:ascii="GHEA Grapalat" w:hAnsi="GHEA Grapalat"/>
                <w:sz w:val="24"/>
                <w:szCs w:val="24"/>
              </w:rPr>
              <w:t xml:space="preserve">պարտադիր աուդիտ իրականացնող </w:t>
            </w:r>
            <w:r w:rsidR="007709AE" w:rsidRPr="00B543F4">
              <w:rPr>
                <w:rFonts w:ascii="GHEA Grapalat" w:hAnsi="GHEA Grapalat"/>
                <w:sz w:val="24"/>
                <w:szCs w:val="24"/>
              </w:rPr>
              <w:t>աուդիտորների կամ աուդիտորական կազմակերպությունների անհարկի ազդեցությունից</w:t>
            </w:r>
            <w:r w:rsidRPr="00B543F4">
              <w:rPr>
                <w:rFonts w:ascii="GHEA Grapalat" w:hAnsi="GHEA Grapalat"/>
                <w:sz w:val="24"/>
                <w:szCs w:val="24"/>
              </w:rPr>
              <w:t>:</w:t>
            </w:r>
          </w:p>
          <w:p w:rsidR="00590DCA" w:rsidRPr="008816BD" w:rsidRDefault="00590DCA" w:rsidP="00277462">
            <w:pPr>
              <w:tabs>
                <w:tab w:val="left" w:pos="2552"/>
              </w:tabs>
              <w:spacing w:line="276" w:lineRule="auto"/>
              <w:ind w:firstLine="567"/>
              <w:jc w:val="both"/>
              <w:rPr>
                <w:rFonts w:ascii="GHEA Grapalat" w:hAnsi="GHEA Grapalat"/>
                <w:sz w:val="24"/>
                <w:szCs w:val="24"/>
              </w:rPr>
            </w:pPr>
          </w:p>
          <w:p w:rsidR="00590DCA" w:rsidRPr="008816BD" w:rsidRDefault="00590DCA" w:rsidP="00277462">
            <w:pPr>
              <w:tabs>
                <w:tab w:val="left" w:pos="2552"/>
              </w:tabs>
              <w:spacing w:line="276" w:lineRule="auto"/>
              <w:ind w:firstLine="567"/>
              <w:jc w:val="both"/>
              <w:rPr>
                <w:rFonts w:ascii="GHEA Grapalat" w:hAnsi="GHEA Grapalat"/>
                <w:b/>
                <w:sz w:val="24"/>
                <w:szCs w:val="24"/>
              </w:rPr>
            </w:pPr>
            <w:r w:rsidRPr="008816BD">
              <w:rPr>
                <w:rFonts w:ascii="GHEA Grapalat" w:hAnsi="GHEA Grapalat"/>
                <w:b/>
                <w:sz w:val="24"/>
                <w:szCs w:val="24"/>
              </w:rPr>
              <w:lastRenderedPageBreak/>
              <w:t>Գործառույթների պատվիրակումը</w:t>
            </w:r>
          </w:p>
          <w:p w:rsidR="00590DCA" w:rsidRPr="008816BD" w:rsidRDefault="00590DCA" w:rsidP="00277462">
            <w:pPr>
              <w:tabs>
                <w:tab w:val="left" w:pos="2552"/>
              </w:tabs>
              <w:spacing w:line="276" w:lineRule="auto"/>
              <w:ind w:firstLine="567"/>
              <w:jc w:val="both"/>
              <w:rPr>
                <w:rFonts w:ascii="GHEA Grapalat" w:hAnsi="GHEA Grapalat"/>
                <w:sz w:val="24"/>
                <w:szCs w:val="24"/>
              </w:rPr>
            </w:pPr>
            <w:r w:rsidRPr="008816BD">
              <w:rPr>
                <w:rFonts w:ascii="GHEA Grapalat" w:hAnsi="GHEA Grapalat"/>
                <w:sz w:val="24"/>
                <w:szCs w:val="24"/>
              </w:rPr>
              <w:t xml:space="preserve">Անդամ երկրները կարող են պատվիրակել կամ թույլ տալ </w:t>
            </w:r>
            <w:r w:rsidR="00B543F4">
              <w:rPr>
                <w:rFonts w:ascii="GHEA Grapalat" w:hAnsi="GHEA Grapalat"/>
                <w:sz w:val="24"/>
                <w:szCs w:val="24"/>
              </w:rPr>
              <w:t>լիազոր</w:t>
            </w:r>
            <w:r w:rsidRPr="008816BD">
              <w:rPr>
                <w:rFonts w:ascii="GHEA Grapalat" w:hAnsi="GHEA Grapalat"/>
                <w:sz w:val="24"/>
                <w:szCs w:val="24"/>
              </w:rPr>
              <w:t xml:space="preserve"> մարմիններին այլ մարմինների պատվիրակել ԵՄ օրենսդրությամբ սահմանված ցանկացած գործառույթ</w:t>
            </w:r>
            <w:r w:rsidR="00B543F4">
              <w:rPr>
                <w:rFonts w:ascii="GHEA Grapalat" w:hAnsi="GHEA Grapalat"/>
                <w:sz w:val="24"/>
                <w:szCs w:val="24"/>
              </w:rPr>
              <w:t>:</w:t>
            </w:r>
          </w:p>
        </w:tc>
      </w:tr>
      <w:tr w:rsidR="00480226" w:rsidRPr="008816BD" w:rsidTr="00480226">
        <w:tc>
          <w:tcPr>
            <w:tcW w:w="9496" w:type="dxa"/>
            <w:shd w:val="clear" w:color="auto" w:fill="95B3D7" w:themeFill="accent1" w:themeFillTint="99"/>
          </w:tcPr>
          <w:p w:rsidR="00480226" w:rsidRPr="008816BD" w:rsidRDefault="00544C29" w:rsidP="00277462">
            <w:pPr>
              <w:tabs>
                <w:tab w:val="left" w:pos="2552"/>
              </w:tabs>
              <w:spacing w:line="276" w:lineRule="auto"/>
              <w:jc w:val="center"/>
              <w:rPr>
                <w:rFonts w:ascii="GHEA Grapalat" w:hAnsi="GHEA Grapalat"/>
                <w:b/>
                <w:sz w:val="24"/>
                <w:szCs w:val="24"/>
              </w:rPr>
            </w:pPr>
            <w:r w:rsidRPr="008816BD">
              <w:rPr>
                <w:rFonts w:ascii="GHEA Grapalat" w:hAnsi="GHEA Grapalat"/>
                <w:b/>
                <w:sz w:val="24"/>
                <w:szCs w:val="24"/>
              </w:rPr>
              <w:lastRenderedPageBreak/>
              <w:t>Ո</w:t>
            </w:r>
            <w:r w:rsidR="00480226" w:rsidRPr="008816BD">
              <w:rPr>
                <w:rFonts w:ascii="GHEA Grapalat" w:hAnsi="GHEA Grapalat"/>
                <w:b/>
                <w:sz w:val="24"/>
                <w:szCs w:val="24"/>
              </w:rPr>
              <w:t>րակի հսկողության համակարգ</w:t>
            </w:r>
          </w:p>
        </w:tc>
      </w:tr>
      <w:tr w:rsidR="00480226" w:rsidRPr="008816BD" w:rsidTr="008507A5">
        <w:tc>
          <w:tcPr>
            <w:tcW w:w="9496" w:type="dxa"/>
          </w:tcPr>
          <w:p w:rsidR="00480226" w:rsidRPr="008816BD" w:rsidRDefault="00480226" w:rsidP="00277462">
            <w:pPr>
              <w:tabs>
                <w:tab w:val="left" w:pos="2552"/>
              </w:tabs>
              <w:spacing w:line="276" w:lineRule="auto"/>
              <w:ind w:firstLine="567"/>
              <w:jc w:val="both"/>
              <w:rPr>
                <w:rFonts w:ascii="GHEA Grapalat" w:hAnsi="GHEA Grapalat"/>
                <w:sz w:val="24"/>
                <w:szCs w:val="24"/>
              </w:rPr>
            </w:pPr>
            <w:r w:rsidRPr="008816BD">
              <w:rPr>
                <w:rFonts w:ascii="GHEA Grapalat" w:hAnsi="GHEA Grapalat"/>
                <w:sz w:val="24"/>
                <w:szCs w:val="24"/>
              </w:rPr>
              <w:t>Կանոնավոր ստուգումները պարտադիր աուդիտի կայուն</w:t>
            </w:r>
            <w:r w:rsidR="00B543F4">
              <w:rPr>
                <w:rFonts w:ascii="GHEA Grapalat" w:hAnsi="GHEA Grapalat"/>
                <w:sz w:val="24"/>
                <w:szCs w:val="24"/>
              </w:rPr>
              <w:t xml:space="preserve"> և</w:t>
            </w:r>
            <w:r w:rsidRPr="008816BD">
              <w:rPr>
                <w:rFonts w:ascii="GHEA Grapalat" w:hAnsi="GHEA Grapalat"/>
                <w:sz w:val="24"/>
                <w:szCs w:val="24"/>
              </w:rPr>
              <w:t xml:space="preserve"> բարձր որակ ապահովելու </w:t>
            </w:r>
            <w:r w:rsidR="00544C29" w:rsidRPr="008816BD">
              <w:rPr>
                <w:rFonts w:ascii="GHEA Grapalat" w:hAnsi="GHEA Grapalat"/>
                <w:sz w:val="24"/>
                <w:szCs w:val="24"/>
              </w:rPr>
              <w:t>արդյունավետ</w:t>
            </w:r>
            <w:r w:rsidRPr="008816BD">
              <w:rPr>
                <w:rFonts w:ascii="GHEA Grapalat" w:hAnsi="GHEA Grapalat"/>
                <w:sz w:val="24"/>
                <w:szCs w:val="24"/>
              </w:rPr>
              <w:t xml:space="preserve"> միջոցներ են:</w:t>
            </w:r>
          </w:p>
          <w:p w:rsidR="00480226" w:rsidRPr="008816BD" w:rsidRDefault="00480226" w:rsidP="00277462">
            <w:pPr>
              <w:tabs>
                <w:tab w:val="left" w:pos="2552"/>
              </w:tabs>
              <w:spacing w:line="276" w:lineRule="auto"/>
              <w:ind w:firstLine="567"/>
              <w:jc w:val="both"/>
              <w:rPr>
                <w:rFonts w:ascii="GHEA Grapalat" w:hAnsi="GHEA Grapalat"/>
                <w:sz w:val="24"/>
                <w:szCs w:val="24"/>
              </w:rPr>
            </w:pPr>
            <w:r w:rsidRPr="008816BD">
              <w:rPr>
                <w:rFonts w:ascii="GHEA Grapalat" w:hAnsi="GHEA Grapalat"/>
                <w:sz w:val="24"/>
                <w:szCs w:val="24"/>
              </w:rPr>
              <w:t>Որակի հսկողությունը պետք է.</w:t>
            </w:r>
          </w:p>
          <w:p w:rsidR="00B543F4" w:rsidRDefault="00480226" w:rsidP="00277462">
            <w:pPr>
              <w:pStyle w:val="ListParagraph"/>
              <w:numPr>
                <w:ilvl w:val="0"/>
                <w:numId w:val="19"/>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լինի</w:t>
            </w:r>
            <w:r w:rsidRPr="00B543F4">
              <w:rPr>
                <w:rFonts w:ascii="GHEA Grapalat" w:hAnsi="GHEA Grapalat"/>
                <w:sz w:val="24"/>
                <w:szCs w:val="24"/>
              </w:rPr>
              <w:t xml:space="preserve"> անկախ ստուգվող աուդիտորներից և աուդիտորական կազմակերպու-թյուններից.</w:t>
            </w:r>
          </w:p>
          <w:p w:rsidR="00B543F4" w:rsidRDefault="00480226" w:rsidP="00277462">
            <w:pPr>
              <w:pStyle w:val="ListParagraph"/>
              <w:numPr>
                <w:ilvl w:val="0"/>
                <w:numId w:val="19"/>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իրականացվի</w:t>
            </w:r>
            <w:r w:rsidRPr="00B543F4">
              <w:rPr>
                <w:rFonts w:ascii="GHEA Grapalat" w:hAnsi="GHEA Grapalat"/>
                <w:sz w:val="24"/>
                <w:szCs w:val="24"/>
              </w:rPr>
              <w:t xml:space="preserve"> համապատասխան մասնագիտական կրթություն ունեցող որակի վերահսկիչների կողմից, որոնք ունեն աշխատանքային փորձ աուդիտի և ֆինանսական հաշվետվողականության ոլորտներում, ինչպես նաև անցել են որակի հսկողության համապատասխան վերապատրաստում,</w:t>
            </w:r>
          </w:p>
          <w:p w:rsidR="00480226" w:rsidRPr="00B543F4" w:rsidRDefault="003D3CF1" w:rsidP="00277462">
            <w:pPr>
              <w:pStyle w:val="ListParagraph"/>
              <w:numPr>
                <w:ilvl w:val="0"/>
                <w:numId w:val="19"/>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իրականացվի</w:t>
            </w:r>
            <w:r w:rsidRPr="00B543F4">
              <w:rPr>
                <w:rFonts w:ascii="GHEA Grapalat" w:hAnsi="GHEA Grapalat"/>
                <w:sz w:val="24"/>
                <w:szCs w:val="24"/>
              </w:rPr>
              <w:t xml:space="preserve"> </w:t>
            </w:r>
            <w:r w:rsidR="00480226" w:rsidRPr="00B543F4">
              <w:rPr>
                <w:rFonts w:ascii="GHEA Grapalat" w:hAnsi="GHEA Grapalat"/>
                <w:sz w:val="24"/>
                <w:szCs w:val="24"/>
              </w:rPr>
              <w:t>վերահսկիչների</w:t>
            </w:r>
            <w:r w:rsidRPr="00B543F4">
              <w:rPr>
                <w:rFonts w:ascii="GHEA Grapalat" w:hAnsi="GHEA Grapalat"/>
                <w:sz w:val="24"/>
                <w:szCs w:val="24"/>
              </w:rPr>
              <w:t xml:space="preserve"> կողմից, որոնց</w:t>
            </w:r>
            <w:r w:rsidR="00480226" w:rsidRPr="00B543F4">
              <w:rPr>
                <w:rFonts w:ascii="GHEA Grapalat" w:hAnsi="GHEA Grapalat"/>
                <w:sz w:val="24"/>
                <w:szCs w:val="24"/>
              </w:rPr>
              <w:t xml:space="preserve"> </w:t>
            </w:r>
            <w:r w:rsidRPr="00B543F4">
              <w:rPr>
                <w:rFonts w:ascii="GHEA Grapalat" w:hAnsi="GHEA Grapalat"/>
                <w:sz w:val="24"/>
                <w:szCs w:val="24"/>
              </w:rPr>
              <w:t>ընտրության գործընթացում չպետք է առաջանա շահերի բախում:</w:t>
            </w:r>
          </w:p>
          <w:p w:rsidR="00A61617" w:rsidRPr="008816BD" w:rsidRDefault="00A61617" w:rsidP="00277462">
            <w:pPr>
              <w:tabs>
                <w:tab w:val="left" w:pos="2552"/>
              </w:tabs>
              <w:spacing w:line="276" w:lineRule="auto"/>
              <w:ind w:firstLine="567"/>
              <w:rPr>
                <w:rFonts w:ascii="GHEA Grapalat" w:hAnsi="GHEA Grapalat"/>
                <w:b/>
                <w:sz w:val="24"/>
                <w:szCs w:val="24"/>
              </w:rPr>
            </w:pPr>
          </w:p>
          <w:p w:rsidR="00A61617" w:rsidRPr="008816BD" w:rsidRDefault="00A61617" w:rsidP="00277462">
            <w:pPr>
              <w:tabs>
                <w:tab w:val="left" w:pos="2552"/>
              </w:tabs>
              <w:spacing w:line="276" w:lineRule="auto"/>
              <w:ind w:firstLine="567"/>
              <w:rPr>
                <w:rFonts w:ascii="GHEA Grapalat" w:hAnsi="GHEA Grapalat"/>
                <w:b/>
                <w:sz w:val="24"/>
                <w:szCs w:val="24"/>
              </w:rPr>
            </w:pPr>
            <w:r w:rsidRPr="008816BD">
              <w:rPr>
                <w:rFonts w:ascii="GHEA Grapalat" w:hAnsi="GHEA Grapalat"/>
                <w:b/>
                <w:sz w:val="24"/>
                <w:szCs w:val="24"/>
              </w:rPr>
              <w:t>Ստուգումների հաճախականությունը</w:t>
            </w:r>
          </w:p>
          <w:p w:rsidR="00A61617" w:rsidRPr="008816BD" w:rsidRDefault="00A61617" w:rsidP="00277462">
            <w:pPr>
              <w:tabs>
                <w:tab w:val="left" w:pos="2552"/>
              </w:tabs>
              <w:spacing w:line="276" w:lineRule="auto"/>
              <w:ind w:firstLine="567"/>
              <w:rPr>
                <w:rFonts w:ascii="GHEA Grapalat" w:hAnsi="GHEA Grapalat"/>
                <w:b/>
                <w:sz w:val="24"/>
                <w:szCs w:val="24"/>
              </w:rPr>
            </w:pPr>
          </w:p>
          <w:p w:rsidR="00A61617" w:rsidRPr="008816BD" w:rsidRDefault="00A61617" w:rsidP="00277462">
            <w:pPr>
              <w:tabs>
                <w:tab w:val="left" w:pos="2552"/>
              </w:tabs>
              <w:spacing w:line="276" w:lineRule="auto"/>
              <w:ind w:firstLine="567"/>
              <w:jc w:val="both"/>
              <w:rPr>
                <w:rFonts w:ascii="GHEA Grapalat" w:hAnsi="GHEA Grapalat"/>
                <w:sz w:val="24"/>
                <w:szCs w:val="24"/>
              </w:rPr>
            </w:pPr>
            <w:r w:rsidRPr="008816BD">
              <w:rPr>
                <w:rFonts w:ascii="GHEA Grapalat" w:hAnsi="GHEA Grapalat"/>
                <w:sz w:val="24"/>
                <w:szCs w:val="24"/>
              </w:rPr>
              <w:t>Որակի հսկողությունը պետք է իրականացվի առնվազն երեք տարին մեկ՝ հանրային հաշվետվողականություն ունեցող կազմակերպությունների աուդիտի նկատմամբ և</w:t>
            </w:r>
            <w:r w:rsidR="008816BD">
              <w:rPr>
                <w:rFonts w:ascii="GHEA Grapalat" w:hAnsi="GHEA Grapalat"/>
                <w:sz w:val="24"/>
                <w:szCs w:val="24"/>
              </w:rPr>
              <w:t xml:space="preserve"> </w:t>
            </w:r>
            <w:r w:rsidRPr="008816BD">
              <w:rPr>
                <w:rFonts w:ascii="GHEA Grapalat" w:hAnsi="GHEA Grapalat"/>
                <w:sz w:val="24"/>
                <w:szCs w:val="24"/>
              </w:rPr>
              <w:t>առնվազն վեց տարին մեկ՝</w:t>
            </w:r>
            <w:r w:rsidR="008816BD">
              <w:rPr>
                <w:rFonts w:ascii="GHEA Grapalat" w:hAnsi="GHEA Grapalat"/>
                <w:sz w:val="24"/>
                <w:szCs w:val="24"/>
              </w:rPr>
              <w:t xml:space="preserve"> </w:t>
            </w:r>
            <w:r w:rsidRPr="008816BD">
              <w:rPr>
                <w:rFonts w:ascii="GHEA Grapalat" w:hAnsi="GHEA Grapalat"/>
                <w:sz w:val="24"/>
                <w:szCs w:val="24"/>
              </w:rPr>
              <w:t>մյուս բոլոր պարտադիր աուդիտների նկատմամբ:</w:t>
            </w:r>
          </w:p>
        </w:tc>
      </w:tr>
      <w:tr w:rsidR="00480226" w:rsidRPr="008816BD" w:rsidTr="00A61617">
        <w:tc>
          <w:tcPr>
            <w:tcW w:w="9496" w:type="dxa"/>
            <w:shd w:val="clear" w:color="auto" w:fill="95B3D7" w:themeFill="accent1" w:themeFillTint="99"/>
          </w:tcPr>
          <w:p w:rsidR="00480226" w:rsidRPr="008816BD" w:rsidRDefault="00A61617" w:rsidP="00277462">
            <w:pPr>
              <w:tabs>
                <w:tab w:val="left" w:pos="2552"/>
              </w:tabs>
              <w:spacing w:line="276" w:lineRule="auto"/>
              <w:jc w:val="center"/>
              <w:rPr>
                <w:rFonts w:ascii="GHEA Grapalat" w:hAnsi="GHEA Grapalat"/>
                <w:b/>
                <w:sz w:val="24"/>
                <w:szCs w:val="24"/>
              </w:rPr>
            </w:pPr>
            <w:r w:rsidRPr="008816BD">
              <w:rPr>
                <w:rFonts w:ascii="GHEA Grapalat" w:hAnsi="GHEA Grapalat"/>
                <w:b/>
                <w:sz w:val="24"/>
                <w:szCs w:val="24"/>
              </w:rPr>
              <w:t>Դիրեկտիվով սահմանված այլ պահանջներ</w:t>
            </w:r>
          </w:p>
        </w:tc>
      </w:tr>
      <w:tr w:rsidR="00480226" w:rsidRPr="008816BD" w:rsidTr="008507A5">
        <w:tc>
          <w:tcPr>
            <w:tcW w:w="9496" w:type="dxa"/>
          </w:tcPr>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Pr="00B543F4">
              <w:rPr>
                <w:rFonts w:ascii="GHEA Grapalat" w:hAnsi="GHEA Grapalat" w:cs="Sylfaen"/>
                <w:sz w:val="24"/>
                <w:szCs w:val="24"/>
              </w:rPr>
              <w:t>որակավորումը</w:t>
            </w:r>
            <w:r w:rsidRPr="00B543F4">
              <w:rPr>
                <w:rFonts w:ascii="GHEA Grapalat" w:hAnsi="GHEA Grapalat"/>
                <w:sz w:val="24"/>
                <w:szCs w:val="24"/>
              </w:rPr>
              <w:t xml:space="preserve"> (</w:t>
            </w:r>
            <w:r w:rsidRPr="00B543F4">
              <w:rPr>
                <w:rFonts w:ascii="GHEA Grapalat" w:hAnsi="GHEA Grapalat" w:cs="Sylfaen"/>
                <w:sz w:val="24"/>
                <w:szCs w:val="24"/>
              </w:rPr>
              <w:t>հոդվածներ</w:t>
            </w:r>
            <w:r w:rsidRPr="00B543F4">
              <w:rPr>
                <w:rFonts w:ascii="GHEA Grapalat" w:hAnsi="GHEA Grapalat"/>
                <w:sz w:val="24"/>
                <w:szCs w:val="24"/>
              </w:rPr>
              <w:t xml:space="preserve"> 3-13),</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Pr="00B543F4">
              <w:rPr>
                <w:rFonts w:ascii="GHEA Grapalat" w:hAnsi="GHEA Grapalat" w:cs="Sylfaen"/>
                <w:sz w:val="24"/>
                <w:szCs w:val="24"/>
              </w:rPr>
              <w:t>գրանցումը</w:t>
            </w:r>
            <w:r w:rsidRPr="00B543F4">
              <w:rPr>
                <w:rFonts w:ascii="GHEA Grapalat" w:hAnsi="GHEA Grapalat"/>
                <w:sz w:val="24"/>
                <w:szCs w:val="24"/>
              </w:rPr>
              <w:t xml:space="preserve"> </w:t>
            </w:r>
            <w:r w:rsidR="00544C29" w:rsidRPr="00B543F4">
              <w:rPr>
                <w:rFonts w:ascii="GHEA Grapalat" w:hAnsi="GHEA Grapalat"/>
                <w:sz w:val="24"/>
                <w:szCs w:val="24"/>
              </w:rPr>
              <w:t xml:space="preserve">ռեեստրում </w:t>
            </w:r>
            <w:r w:rsidRPr="00B543F4">
              <w:rPr>
                <w:rFonts w:ascii="GHEA Grapalat" w:hAnsi="GHEA Grapalat"/>
                <w:sz w:val="24"/>
                <w:szCs w:val="24"/>
              </w:rPr>
              <w:t>(</w:t>
            </w:r>
            <w:r w:rsidRPr="00B543F4">
              <w:rPr>
                <w:rFonts w:ascii="GHEA Grapalat" w:hAnsi="GHEA Grapalat" w:cs="Sylfaen"/>
                <w:sz w:val="24"/>
                <w:szCs w:val="24"/>
              </w:rPr>
              <w:t>հոդվածներ</w:t>
            </w:r>
            <w:r w:rsidRPr="00B543F4">
              <w:rPr>
                <w:rFonts w:ascii="GHEA Grapalat" w:hAnsi="GHEA Grapalat"/>
                <w:sz w:val="24"/>
                <w:szCs w:val="24"/>
              </w:rPr>
              <w:t xml:space="preserve"> 15-20),</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Pr="00B543F4">
              <w:rPr>
                <w:rFonts w:ascii="GHEA Grapalat" w:hAnsi="GHEA Grapalat" w:cs="Sylfaen"/>
                <w:sz w:val="24"/>
                <w:szCs w:val="24"/>
              </w:rPr>
              <w:t>մասնագիտական</w:t>
            </w:r>
            <w:r w:rsidRPr="00B543F4">
              <w:rPr>
                <w:rFonts w:ascii="GHEA Grapalat" w:hAnsi="GHEA Grapalat"/>
                <w:sz w:val="24"/>
                <w:szCs w:val="24"/>
              </w:rPr>
              <w:t xml:space="preserve"> </w:t>
            </w:r>
            <w:r w:rsidRPr="00B543F4">
              <w:rPr>
                <w:rFonts w:ascii="GHEA Grapalat" w:hAnsi="GHEA Grapalat" w:cs="Sylfaen"/>
                <w:sz w:val="24"/>
                <w:szCs w:val="24"/>
              </w:rPr>
              <w:t>էթիկան</w:t>
            </w:r>
            <w:r w:rsidRPr="00B543F4">
              <w:rPr>
                <w:rFonts w:ascii="GHEA Grapalat" w:hAnsi="GHEA Grapalat"/>
                <w:sz w:val="24"/>
                <w:szCs w:val="24"/>
              </w:rPr>
              <w:t xml:space="preserve"> (</w:t>
            </w:r>
            <w:r w:rsidRPr="00B543F4">
              <w:rPr>
                <w:rFonts w:ascii="GHEA Grapalat" w:hAnsi="GHEA Grapalat" w:cs="Sylfaen"/>
                <w:sz w:val="24"/>
                <w:szCs w:val="24"/>
              </w:rPr>
              <w:t>հոդվածներ</w:t>
            </w:r>
            <w:r w:rsidRPr="00B543F4">
              <w:rPr>
                <w:rFonts w:ascii="GHEA Grapalat" w:hAnsi="GHEA Grapalat"/>
                <w:sz w:val="24"/>
                <w:szCs w:val="24"/>
              </w:rPr>
              <w:t xml:space="preserve"> 21-24),</w:t>
            </w:r>
          </w:p>
          <w:p w:rsidR="00B543F4" w:rsidRDefault="00E875D0"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աուդիտի</w:t>
            </w:r>
            <w:r w:rsidRPr="00B543F4">
              <w:rPr>
                <w:rFonts w:ascii="GHEA Grapalat" w:hAnsi="GHEA Grapalat"/>
                <w:sz w:val="24"/>
                <w:szCs w:val="24"/>
              </w:rPr>
              <w:t xml:space="preserve"> իրականացման ստանդարտները (</w:t>
            </w:r>
            <w:r w:rsidRPr="00B543F4">
              <w:rPr>
                <w:rFonts w:ascii="GHEA Grapalat" w:hAnsi="GHEA Grapalat" w:cs="Sylfaen"/>
                <w:sz w:val="24"/>
                <w:szCs w:val="24"/>
              </w:rPr>
              <w:t>հոդված</w:t>
            </w:r>
            <w:r w:rsidRPr="00B543F4">
              <w:rPr>
                <w:rFonts w:ascii="GHEA Grapalat" w:hAnsi="GHEA Grapalat"/>
                <w:sz w:val="24"/>
                <w:szCs w:val="24"/>
              </w:rPr>
              <w:t xml:space="preserve"> 26)</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աուդիտի</w:t>
            </w:r>
            <w:r w:rsidRPr="00B543F4">
              <w:rPr>
                <w:rFonts w:ascii="GHEA Grapalat" w:hAnsi="GHEA Grapalat"/>
                <w:sz w:val="24"/>
                <w:szCs w:val="24"/>
              </w:rPr>
              <w:t xml:space="preserve"> </w:t>
            </w:r>
            <w:r w:rsidRPr="00B543F4">
              <w:rPr>
                <w:rFonts w:ascii="GHEA Grapalat" w:hAnsi="GHEA Grapalat" w:cs="Sylfaen"/>
                <w:sz w:val="24"/>
                <w:szCs w:val="24"/>
              </w:rPr>
              <w:t>գործընթացի</w:t>
            </w:r>
            <w:r w:rsidRPr="00B543F4">
              <w:rPr>
                <w:rFonts w:ascii="GHEA Grapalat" w:hAnsi="GHEA Grapalat"/>
                <w:sz w:val="24"/>
                <w:szCs w:val="24"/>
              </w:rPr>
              <w:t xml:space="preserve"> </w:t>
            </w:r>
            <w:r w:rsidRPr="00B543F4">
              <w:rPr>
                <w:rFonts w:ascii="GHEA Grapalat" w:hAnsi="GHEA Grapalat" w:cs="Sylfaen"/>
                <w:sz w:val="24"/>
                <w:szCs w:val="24"/>
              </w:rPr>
              <w:t>ասպեկտները</w:t>
            </w:r>
            <w:r w:rsidRPr="00B543F4">
              <w:rPr>
                <w:rFonts w:ascii="GHEA Grapalat" w:hAnsi="GHEA Grapalat"/>
                <w:sz w:val="24"/>
                <w:szCs w:val="24"/>
              </w:rPr>
              <w:t xml:space="preserve"> (</w:t>
            </w:r>
            <w:r w:rsidRPr="00B543F4">
              <w:rPr>
                <w:rFonts w:ascii="GHEA Grapalat" w:hAnsi="GHEA Grapalat" w:cs="Sylfaen"/>
                <w:sz w:val="24"/>
                <w:szCs w:val="24"/>
              </w:rPr>
              <w:t>հոդվածներ</w:t>
            </w:r>
            <w:r w:rsidRPr="00B543F4">
              <w:rPr>
                <w:rFonts w:ascii="GHEA Grapalat" w:hAnsi="GHEA Grapalat"/>
                <w:sz w:val="24"/>
                <w:szCs w:val="24"/>
              </w:rPr>
              <w:t xml:space="preserve"> 25, 27-28),</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00E875D0" w:rsidRPr="00B543F4">
              <w:rPr>
                <w:rFonts w:ascii="GHEA Grapalat" w:hAnsi="GHEA Grapalat" w:cs="Sylfaen"/>
                <w:sz w:val="24"/>
                <w:szCs w:val="24"/>
              </w:rPr>
              <w:t>հսկողությունը</w:t>
            </w:r>
            <w:r w:rsidRPr="00B543F4">
              <w:rPr>
                <w:rFonts w:ascii="GHEA Grapalat" w:hAnsi="GHEA Grapalat"/>
                <w:sz w:val="24"/>
                <w:szCs w:val="24"/>
              </w:rPr>
              <w:t xml:space="preserve">, </w:t>
            </w:r>
            <w:r w:rsidR="00E875D0" w:rsidRPr="00B543F4">
              <w:rPr>
                <w:rFonts w:ascii="GHEA Grapalat" w:hAnsi="GHEA Grapalat" w:cs="Sylfaen"/>
                <w:sz w:val="24"/>
                <w:szCs w:val="24"/>
              </w:rPr>
              <w:t>ստուգումները</w:t>
            </w:r>
            <w:r w:rsidRPr="00B543F4">
              <w:rPr>
                <w:rFonts w:ascii="GHEA Grapalat" w:hAnsi="GHEA Grapalat"/>
                <w:sz w:val="24"/>
                <w:szCs w:val="24"/>
              </w:rPr>
              <w:t xml:space="preserve"> </w:t>
            </w:r>
            <w:r w:rsidRPr="00B543F4">
              <w:rPr>
                <w:rFonts w:ascii="GHEA Grapalat" w:hAnsi="GHEA Grapalat" w:cs="Sylfaen"/>
                <w:sz w:val="24"/>
                <w:szCs w:val="24"/>
              </w:rPr>
              <w:t>և</w:t>
            </w:r>
            <w:r w:rsidRPr="00B543F4">
              <w:rPr>
                <w:rFonts w:ascii="GHEA Grapalat" w:hAnsi="GHEA Grapalat"/>
                <w:sz w:val="24"/>
                <w:szCs w:val="24"/>
              </w:rPr>
              <w:t xml:space="preserve"> </w:t>
            </w:r>
            <w:r w:rsidR="00E875D0" w:rsidRPr="00B543F4">
              <w:rPr>
                <w:rFonts w:ascii="GHEA Grapalat" w:hAnsi="GHEA Grapalat" w:cs="Sylfaen"/>
                <w:sz w:val="24"/>
                <w:szCs w:val="24"/>
              </w:rPr>
              <w:t>պատժա</w:t>
            </w:r>
            <w:r w:rsidRPr="00B543F4">
              <w:rPr>
                <w:rFonts w:ascii="GHEA Grapalat" w:hAnsi="GHEA Grapalat" w:cs="Sylfaen"/>
                <w:sz w:val="24"/>
                <w:szCs w:val="24"/>
              </w:rPr>
              <w:t>միջոցների</w:t>
            </w:r>
            <w:r w:rsidRPr="00B543F4">
              <w:rPr>
                <w:rFonts w:ascii="GHEA Grapalat" w:hAnsi="GHEA Grapalat"/>
                <w:sz w:val="24"/>
                <w:szCs w:val="24"/>
              </w:rPr>
              <w:t xml:space="preserve"> </w:t>
            </w:r>
            <w:r w:rsidRPr="00B543F4">
              <w:rPr>
                <w:rFonts w:ascii="GHEA Grapalat" w:hAnsi="GHEA Grapalat" w:cs="Sylfaen"/>
                <w:sz w:val="24"/>
                <w:szCs w:val="24"/>
              </w:rPr>
              <w:t>կիրառումը</w:t>
            </w:r>
            <w:r w:rsidRPr="00B543F4">
              <w:rPr>
                <w:rFonts w:ascii="GHEA Grapalat" w:hAnsi="GHEA Grapalat"/>
                <w:sz w:val="24"/>
                <w:szCs w:val="24"/>
              </w:rPr>
              <w:t xml:space="preserve"> (</w:t>
            </w:r>
            <w:r w:rsidRPr="00B543F4">
              <w:rPr>
                <w:rFonts w:ascii="GHEA Grapalat" w:hAnsi="GHEA Grapalat" w:cs="Sylfaen"/>
                <w:sz w:val="24"/>
                <w:szCs w:val="24"/>
              </w:rPr>
              <w:t>հոդվածներ</w:t>
            </w:r>
            <w:r w:rsidRPr="00B543F4">
              <w:rPr>
                <w:rFonts w:ascii="GHEA Grapalat" w:hAnsi="GHEA Grapalat"/>
                <w:sz w:val="24"/>
                <w:szCs w:val="24"/>
              </w:rPr>
              <w:t xml:space="preserve"> 29-30),</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իրավասու</w:t>
            </w:r>
            <w:r w:rsidRPr="00B543F4">
              <w:rPr>
                <w:rFonts w:ascii="GHEA Grapalat" w:hAnsi="GHEA Grapalat"/>
                <w:sz w:val="24"/>
                <w:szCs w:val="24"/>
              </w:rPr>
              <w:t xml:space="preserve"> </w:t>
            </w:r>
            <w:r w:rsidRPr="00B543F4">
              <w:rPr>
                <w:rFonts w:ascii="GHEA Grapalat" w:hAnsi="GHEA Grapalat" w:cs="Sylfaen"/>
                <w:sz w:val="24"/>
                <w:szCs w:val="24"/>
              </w:rPr>
              <w:t>մարմինների</w:t>
            </w:r>
            <w:r w:rsidRPr="00B543F4">
              <w:rPr>
                <w:rFonts w:ascii="GHEA Grapalat" w:hAnsi="GHEA Grapalat"/>
                <w:sz w:val="24"/>
                <w:szCs w:val="24"/>
              </w:rPr>
              <w:t xml:space="preserve"> </w:t>
            </w:r>
            <w:r w:rsidRPr="00B543F4">
              <w:rPr>
                <w:rFonts w:ascii="GHEA Grapalat" w:hAnsi="GHEA Grapalat" w:cs="Sylfaen"/>
                <w:sz w:val="24"/>
                <w:szCs w:val="24"/>
              </w:rPr>
              <w:t>կողմից</w:t>
            </w:r>
            <w:r w:rsidRPr="00B543F4">
              <w:rPr>
                <w:rFonts w:ascii="GHEA Grapalat" w:hAnsi="GHEA Grapalat"/>
                <w:sz w:val="24"/>
                <w:szCs w:val="24"/>
              </w:rPr>
              <w:t xml:space="preserve"> </w:t>
            </w: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Pr="00B543F4">
              <w:rPr>
                <w:rFonts w:ascii="GHEA Grapalat" w:hAnsi="GHEA Grapalat" w:cs="Sylfaen"/>
                <w:sz w:val="24"/>
                <w:szCs w:val="24"/>
              </w:rPr>
              <w:t>հսկողությունը</w:t>
            </w:r>
            <w:r w:rsidRPr="00B543F4">
              <w:rPr>
                <w:rFonts w:ascii="GHEA Grapalat" w:hAnsi="GHEA Grapalat"/>
                <w:sz w:val="24"/>
                <w:szCs w:val="24"/>
              </w:rPr>
              <w:t xml:space="preserve"> (</w:t>
            </w:r>
            <w:r w:rsidRPr="00B543F4">
              <w:rPr>
                <w:rFonts w:ascii="GHEA Grapalat" w:hAnsi="GHEA Grapalat" w:cs="Sylfaen"/>
                <w:sz w:val="24"/>
                <w:szCs w:val="24"/>
              </w:rPr>
              <w:t>հոդվածներ</w:t>
            </w:r>
            <w:r w:rsidRPr="00B543F4">
              <w:rPr>
                <w:rFonts w:ascii="GHEA Grapalat" w:hAnsi="GHEA Grapalat"/>
                <w:sz w:val="24"/>
                <w:szCs w:val="24"/>
              </w:rPr>
              <w:t xml:space="preserve"> 32-</w:t>
            </w:r>
            <w:r w:rsidR="00E875D0" w:rsidRPr="00B543F4">
              <w:rPr>
                <w:rFonts w:ascii="GHEA Grapalat" w:hAnsi="GHEA Grapalat"/>
                <w:sz w:val="24"/>
                <w:szCs w:val="24"/>
              </w:rPr>
              <w:t>36, 47)</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երրորդ</w:t>
            </w:r>
            <w:r w:rsidRPr="00B543F4">
              <w:rPr>
                <w:rFonts w:ascii="GHEA Grapalat" w:hAnsi="GHEA Grapalat"/>
                <w:sz w:val="24"/>
                <w:szCs w:val="24"/>
              </w:rPr>
              <w:t xml:space="preserve"> </w:t>
            </w:r>
            <w:r w:rsidRPr="00B543F4">
              <w:rPr>
                <w:rFonts w:ascii="GHEA Grapalat" w:hAnsi="GHEA Grapalat" w:cs="Sylfaen"/>
                <w:sz w:val="24"/>
                <w:szCs w:val="24"/>
              </w:rPr>
              <w:t>երկրների</w:t>
            </w:r>
            <w:r w:rsidRPr="00B543F4">
              <w:rPr>
                <w:rFonts w:ascii="GHEA Grapalat" w:hAnsi="GHEA Grapalat"/>
                <w:sz w:val="24"/>
                <w:szCs w:val="24"/>
              </w:rPr>
              <w:t xml:space="preserve"> </w:t>
            </w: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Pr="00B543F4">
              <w:rPr>
                <w:rFonts w:ascii="GHEA Grapalat" w:hAnsi="GHEA Grapalat" w:cs="Sylfaen"/>
                <w:sz w:val="24"/>
                <w:szCs w:val="24"/>
              </w:rPr>
              <w:t>կարգավորումը</w:t>
            </w:r>
            <w:r w:rsidRPr="00B543F4">
              <w:rPr>
                <w:rFonts w:ascii="GHEA Grapalat" w:hAnsi="GHEA Grapalat"/>
                <w:sz w:val="24"/>
                <w:szCs w:val="24"/>
              </w:rPr>
              <w:t xml:space="preserve"> (</w:t>
            </w:r>
            <w:r w:rsidRPr="00B543F4">
              <w:rPr>
                <w:rFonts w:ascii="GHEA Grapalat" w:hAnsi="GHEA Grapalat" w:cs="Sylfaen"/>
                <w:sz w:val="24"/>
                <w:szCs w:val="24"/>
              </w:rPr>
              <w:t>հոդվածներ</w:t>
            </w:r>
            <w:r w:rsidR="00E875D0" w:rsidRPr="00B543F4">
              <w:rPr>
                <w:rFonts w:ascii="GHEA Grapalat" w:hAnsi="GHEA Grapalat"/>
                <w:sz w:val="24"/>
                <w:szCs w:val="24"/>
              </w:rPr>
              <w:t xml:space="preserve"> 44-46),</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00E875D0" w:rsidRPr="00B543F4">
              <w:rPr>
                <w:rFonts w:ascii="GHEA Grapalat" w:hAnsi="GHEA Grapalat" w:cs="Sylfaen"/>
                <w:sz w:val="24"/>
                <w:szCs w:val="24"/>
              </w:rPr>
              <w:t>նշանակումը</w:t>
            </w:r>
            <w:r w:rsidRPr="00B543F4">
              <w:rPr>
                <w:rFonts w:ascii="GHEA Grapalat" w:hAnsi="GHEA Grapalat"/>
                <w:sz w:val="24"/>
                <w:szCs w:val="24"/>
              </w:rPr>
              <w:t xml:space="preserve"> (</w:t>
            </w:r>
            <w:r w:rsidRPr="00B543F4">
              <w:rPr>
                <w:rFonts w:ascii="GHEA Grapalat" w:hAnsi="GHEA Grapalat" w:cs="Sylfaen"/>
                <w:sz w:val="24"/>
                <w:szCs w:val="24"/>
              </w:rPr>
              <w:t>հոդված</w:t>
            </w:r>
            <w:r w:rsidRPr="00B543F4">
              <w:rPr>
                <w:rFonts w:ascii="GHEA Grapalat" w:hAnsi="GHEA Grapalat"/>
                <w:sz w:val="24"/>
                <w:szCs w:val="24"/>
              </w:rPr>
              <w:t xml:space="preserve"> 37),</w:t>
            </w:r>
          </w:p>
          <w:p w:rsid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աուդիտորների</w:t>
            </w:r>
            <w:r w:rsidRPr="00B543F4">
              <w:rPr>
                <w:rFonts w:ascii="GHEA Grapalat" w:hAnsi="GHEA Grapalat"/>
                <w:sz w:val="24"/>
                <w:szCs w:val="24"/>
              </w:rPr>
              <w:t xml:space="preserve"> </w:t>
            </w:r>
            <w:r w:rsidRPr="00B543F4">
              <w:rPr>
                <w:rFonts w:ascii="GHEA Grapalat" w:hAnsi="GHEA Grapalat" w:cs="Sylfaen"/>
                <w:sz w:val="24"/>
                <w:szCs w:val="24"/>
              </w:rPr>
              <w:t>հեռաց</w:t>
            </w:r>
            <w:r w:rsidR="00E875D0" w:rsidRPr="00B543F4">
              <w:rPr>
                <w:rFonts w:ascii="GHEA Grapalat" w:hAnsi="GHEA Grapalat" w:cs="Sylfaen"/>
                <w:sz w:val="24"/>
                <w:szCs w:val="24"/>
              </w:rPr>
              <w:t>ումը</w:t>
            </w:r>
            <w:r w:rsidRPr="00B543F4">
              <w:rPr>
                <w:rFonts w:ascii="GHEA Grapalat" w:hAnsi="GHEA Grapalat"/>
                <w:sz w:val="24"/>
                <w:szCs w:val="24"/>
              </w:rPr>
              <w:t xml:space="preserve"> (</w:t>
            </w:r>
            <w:r w:rsidRPr="00B543F4">
              <w:rPr>
                <w:rFonts w:ascii="GHEA Grapalat" w:hAnsi="GHEA Grapalat" w:cs="Sylfaen"/>
                <w:sz w:val="24"/>
                <w:szCs w:val="24"/>
              </w:rPr>
              <w:t>հոդված</w:t>
            </w:r>
            <w:r w:rsidR="00E875D0" w:rsidRPr="00B543F4">
              <w:rPr>
                <w:rFonts w:ascii="GHEA Grapalat" w:hAnsi="GHEA Grapalat"/>
                <w:sz w:val="24"/>
                <w:szCs w:val="24"/>
              </w:rPr>
              <w:t xml:space="preserve"> 38),</w:t>
            </w:r>
          </w:p>
          <w:p w:rsidR="00480226" w:rsidRPr="00B543F4" w:rsidRDefault="00A61617" w:rsidP="00277462">
            <w:pPr>
              <w:pStyle w:val="ListParagraph"/>
              <w:numPr>
                <w:ilvl w:val="0"/>
                <w:numId w:val="20"/>
              </w:numPr>
              <w:tabs>
                <w:tab w:val="left" w:pos="2552"/>
              </w:tabs>
              <w:spacing w:line="276" w:lineRule="auto"/>
              <w:jc w:val="both"/>
              <w:rPr>
                <w:rFonts w:ascii="GHEA Grapalat" w:hAnsi="GHEA Grapalat"/>
                <w:sz w:val="24"/>
                <w:szCs w:val="24"/>
              </w:rPr>
            </w:pPr>
            <w:r w:rsidRPr="00B543F4">
              <w:rPr>
                <w:rFonts w:ascii="GHEA Grapalat" w:hAnsi="GHEA Grapalat" w:cs="Sylfaen"/>
                <w:sz w:val="24"/>
                <w:szCs w:val="24"/>
              </w:rPr>
              <w:t>աուդիտի</w:t>
            </w:r>
            <w:r w:rsidRPr="00B543F4">
              <w:rPr>
                <w:rFonts w:ascii="GHEA Grapalat" w:hAnsi="GHEA Grapalat"/>
                <w:sz w:val="24"/>
                <w:szCs w:val="24"/>
              </w:rPr>
              <w:t xml:space="preserve"> </w:t>
            </w:r>
            <w:r w:rsidR="00E875D0" w:rsidRPr="00B543F4">
              <w:rPr>
                <w:rFonts w:ascii="GHEA Grapalat" w:hAnsi="GHEA Grapalat" w:cs="Sylfaen"/>
                <w:sz w:val="24"/>
                <w:szCs w:val="24"/>
              </w:rPr>
              <w:t>հանձնաժողովի ստեղծումը</w:t>
            </w:r>
            <w:r w:rsidRPr="00B543F4">
              <w:rPr>
                <w:rFonts w:ascii="GHEA Grapalat" w:hAnsi="GHEA Grapalat"/>
                <w:sz w:val="24"/>
                <w:szCs w:val="24"/>
              </w:rPr>
              <w:t xml:space="preserve"> (</w:t>
            </w:r>
            <w:r w:rsidRPr="00B543F4">
              <w:rPr>
                <w:rFonts w:ascii="GHEA Grapalat" w:hAnsi="GHEA Grapalat" w:cs="Sylfaen"/>
                <w:sz w:val="24"/>
                <w:szCs w:val="24"/>
              </w:rPr>
              <w:t>հոդված</w:t>
            </w:r>
            <w:r w:rsidRPr="00B543F4">
              <w:rPr>
                <w:rFonts w:ascii="GHEA Grapalat" w:hAnsi="GHEA Grapalat"/>
                <w:sz w:val="24"/>
                <w:szCs w:val="24"/>
              </w:rPr>
              <w:t xml:space="preserve"> 39):</w:t>
            </w:r>
          </w:p>
        </w:tc>
      </w:tr>
    </w:tbl>
    <w:p w:rsidR="00255DCD" w:rsidRPr="008816BD" w:rsidRDefault="00255DCD" w:rsidP="00277462">
      <w:pPr>
        <w:pStyle w:val="Heading2"/>
        <w:tabs>
          <w:tab w:val="left" w:pos="2552"/>
        </w:tabs>
        <w:rPr>
          <w:rFonts w:ascii="GHEA Grapalat" w:hAnsi="GHEA Grapalat"/>
          <w:color w:val="000000" w:themeColor="text1"/>
          <w:sz w:val="24"/>
          <w:szCs w:val="24"/>
        </w:rPr>
      </w:pPr>
      <w:bookmarkStart w:id="3" w:name="_Toc497488219"/>
      <w:r w:rsidRPr="008816BD">
        <w:rPr>
          <w:rFonts w:ascii="GHEA Grapalat" w:hAnsi="GHEA Grapalat" w:cs="Sylfaen"/>
          <w:color w:val="000000" w:themeColor="text1"/>
          <w:sz w:val="24"/>
          <w:szCs w:val="24"/>
        </w:rPr>
        <w:lastRenderedPageBreak/>
        <w:t>Միջազգային</w:t>
      </w:r>
      <w:r w:rsidRPr="008816BD">
        <w:rPr>
          <w:rFonts w:ascii="GHEA Grapalat" w:hAnsi="GHEA Grapalat"/>
          <w:color w:val="000000" w:themeColor="text1"/>
          <w:sz w:val="24"/>
          <w:szCs w:val="24"/>
        </w:rPr>
        <w:t xml:space="preserve"> </w:t>
      </w:r>
      <w:r w:rsidRPr="008816BD">
        <w:rPr>
          <w:rFonts w:ascii="GHEA Grapalat" w:hAnsi="GHEA Grapalat" w:cs="Sylfaen"/>
          <w:color w:val="000000" w:themeColor="text1"/>
          <w:sz w:val="24"/>
          <w:szCs w:val="24"/>
        </w:rPr>
        <w:t>զարգացումները</w:t>
      </w:r>
      <w:bookmarkEnd w:id="3"/>
    </w:p>
    <w:p w:rsidR="00B9053E" w:rsidRPr="008816BD" w:rsidRDefault="00B543F4" w:rsidP="00277462">
      <w:pPr>
        <w:tabs>
          <w:tab w:val="left" w:pos="2552"/>
        </w:tabs>
        <w:spacing w:after="0"/>
        <w:ind w:firstLine="567"/>
        <w:jc w:val="both"/>
        <w:rPr>
          <w:rFonts w:ascii="GHEA Grapalat" w:hAnsi="GHEA Grapalat" w:cs="Sylfaen"/>
          <w:sz w:val="24"/>
          <w:szCs w:val="24"/>
        </w:rPr>
      </w:pPr>
      <w:r>
        <w:rPr>
          <w:rFonts w:ascii="GHEA Grapalat" w:hAnsi="GHEA Grapalat" w:cs="Sylfaen"/>
          <w:sz w:val="24"/>
          <w:szCs w:val="24"/>
        </w:rPr>
        <w:t>Ո</w:t>
      </w:r>
      <w:r w:rsidR="00B9053E" w:rsidRPr="008816BD">
        <w:rPr>
          <w:rFonts w:ascii="GHEA Grapalat" w:hAnsi="GHEA Grapalat" w:cs="Sylfaen"/>
          <w:sz w:val="24"/>
          <w:szCs w:val="24"/>
        </w:rPr>
        <w:t>րոշ</w:t>
      </w:r>
      <w:r w:rsidR="00B9053E" w:rsidRPr="008816BD">
        <w:rPr>
          <w:rFonts w:ascii="GHEA Grapalat" w:hAnsi="GHEA Grapalat" w:cs="Sylfaen"/>
          <w:sz w:val="24"/>
          <w:szCs w:val="24"/>
          <w:lang w:val="hy-AM"/>
        </w:rPr>
        <w:t xml:space="preserve"> </w:t>
      </w:r>
      <w:r w:rsidR="00B9053E" w:rsidRPr="008816BD">
        <w:rPr>
          <w:rFonts w:ascii="GHEA Grapalat" w:hAnsi="GHEA Grapalat" w:cs="Sylfaen"/>
          <w:sz w:val="24"/>
          <w:szCs w:val="24"/>
        </w:rPr>
        <w:t>կազմակերպություններ</w:t>
      </w:r>
      <w:r w:rsidR="00B9053E" w:rsidRPr="008816BD">
        <w:rPr>
          <w:rFonts w:ascii="GHEA Grapalat" w:hAnsi="GHEA Grapalat" w:cs="Sylfaen"/>
          <w:sz w:val="24"/>
          <w:szCs w:val="24"/>
          <w:lang w:val="hy-AM"/>
        </w:rPr>
        <w:t xml:space="preserve"> գործում են </w:t>
      </w:r>
      <w:r w:rsidR="00B9053E" w:rsidRPr="008816BD">
        <w:rPr>
          <w:rFonts w:ascii="GHEA Grapalat" w:hAnsi="GHEA Grapalat" w:cs="Sylfaen"/>
          <w:sz w:val="24"/>
          <w:szCs w:val="24"/>
        </w:rPr>
        <w:t>տարբեր</w:t>
      </w:r>
      <w:r w:rsidR="00B9053E" w:rsidRPr="008816BD">
        <w:rPr>
          <w:rFonts w:ascii="GHEA Grapalat" w:hAnsi="GHEA Grapalat" w:cs="Sylfaen"/>
          <w:sz w:val="24"/>
          <w:szCs w:val="24"/>
          <w:lang w:val="hy-AM"/>
        </w:rPr>
        <w:t xml:space="preserve"> երկրներում և աուդիտի են ենթարկվում աուդիտորական ընկերությունների միջազգային ցանցերի կողմից:</w:t>
      </w:r>
    </w:p>
    <w:p w:rsidR="00B9053E" w:rsidRPr="008816BD" w:rsidRDefault="00B9053E" w:rsidP="00277462">
      <w:pPr>
        <w:tabs>
          <w:tab w:val="left" w:pos="2552"/>
        </w:tabs>
        <w:spacing w:after="0"/>
        <w:ind w:firstLine="567"/>
        <w:jc w:val="both"/>
        <w:rPr>
          <w:rFonts w:ascii="GHEA Grapalat" w:hAnsi="GHEA Grapalat" w:cs="Sylfaen"/>
          <w:sz w:val="24"/>
          <w:szCs w:val="24"/>
        </w:rPr>
      </w:pPr>
      <w:r w:rsidRPr="008816BD">
        <w:rPr>
          <w:rFonts w:ascii="GHEA Grapalat" w:hAnsi="GHEA Grapalat" w:cs="Sylfaen"/>
          <w:sz w:val="24"/>
          <w:szCs w:val="24"/>
          <w:lang w:val="hy-AM"/>
        </w:rPr>
        <w:t>Ոչ մի ազգային մարմին ինքնուրույն չի կարող պատշաճ կա</w:t>
      </w:r>
      <w:r w:rsidRPr="008816BD">
        <w:rPr>
          <w:rFonts w:ascii="GHEA Grapalat" w:hAnsi="GHEA Grapalat" w:cs="Sylfaen"/>
          <w:sz w:val="24"/>
          <w:szCs w:val="24"/>
        </w:rPr>
        <w:t>զմակերպե</w:t>
      </w:r>
      <w:r w:rsidRPr="008816BD">
        <w:rPr>
          <w:rFonts w:ascii="GHEA Grapalat" w:hAnsi="GHEA Grapalat" w:cs="Sylfaen"/>
          <w:sz w:val="24"/>
          <w:szCs w:val="24"/>
          <w:lang w:val="hy-AM"/>
        </w:rPr>
        <w:t>լ այ</w:t>
      </w:r>
      <w:r w:rsidRPr="008816BD">
        <w:rPr>
          <w:rFonts w:ascii="GHEA Grapalat" w:hAnsi="GHEA Grapalat" w:cs="Sylfaen"/>
          <w:sz w:val="24"/>
          <w:szCs w:val="24"/>
        </w:rPr>
        <w:t>դ</w:t>
      </w:r>
      <w:r w:rsidR="00CA23F7" w:rsidRPr="008816BD">
        <w:rPr>
          <w:rFonts w:ascii="GHEA Grapalat" w:hAnsi="GHEA Grapalat" w:cs="Sylfaen"/>
          <w:sz w:val="24"/>
          <w:szCs w:val="24"/>
        </w:rPr>
        <w:t>պ</w:t>
      </w:r>
      <w:r w:rsidRPr="008816BD">
        <w:rPr>
          <w:rFonts w:ascii="GHEA Grapalat" w:hAnsi="GHEA Grapalat" w:cs="Sylfaen"/>
          <w:sz w:val="24"/>
          <w:szCs w:val="24"/>
          <w:lang w:val="hy-AM"/>
        </w:rPr>
        <w:t xml:space="preserve">իսի աուդիտը, </w:t>
      </w:r>
      <w:r w:rsidRPr="008816BD">
        <w:rPr>
          <w:rFonts w:ascii="GHEA Grapalat" w:hAnsi="GHEA Grapalat" w:cs="Sylfaen"/>
          <w:sz w:val="24"/>
          <w:szCs w:val="24"/>
        </w:rPr>
        <w:t>հետևաբար,</w:t>
      </w:r>
      <w:r w:rsidRPr="008816BD">
        <w:rPr>
          <w:rFonts w:ascii="GHEA Grapalat" w:hAnsi="GHEA Grapalat" w:cs="Sylfaen"/>
          <w:sz w:val="24"/>
          <w:szCs w:val="24"/>
          <w:lang w:val="hy-AM"/>
        </w:rPr>
        <w:t xml:space="preserve"> աուդիտի և </w:t>
      </w:r>
      <w:r w:rsidRPr="008816BD">
        <w:rPr>
          <w:rFonts w:ascii="GHEA Grapalat" w:hAnsi="GHEA Grapalat" w:cs="Sylfaen"/>
          <w:sz w:val="24"/>
          <w:szCs w:val="24"/>
        </w:rPr>
        <w:t xml:space="preserve">որակի </w:t>
      </w:r>
      <w:r w:rsidRPr="008816BD">
        <w:rPr>
          <w:rFonts w:ascii="GHEA Grapalat" w:hAnsi="GHEA Grapalat" w:cs="Sylfaen"/>
          <w:sz w:val="24"/>
          <w:szCs w:val="24"/>
          <w:lang w:val="hy-AM"/>
        </w:rPr>
        <w:t xml:space="preserve">վերահսկողության միջազգային </w:t>
      </w:r>
      <w:r w:rsidRPr="008816BD">
        <w:rPr>
          <w:rFonts w:ascii="GHEA Grapalat" w:hAnsi="GHEA Grapalat" w:cs="Sylfaen"/>
          <w:sz w:val="24"/>
          <w:szCs w:val="24"/>
        </w:rPr>
        <w:t>ստանդարտներ</w:t>
      </w:r>
      <w:r w:rsidRPr="008816BD">
        <w:rPr>
          <w:rFonts w:ascii="GHEA Grapalat" w:hAnsi="GHEA Grapalat" w:cs="Sylfaen"/>
          <w:sz w:val="24"/>
          <w:szCs w:val="24"/>
          <w:lang w:val="hy-AM"/>
        </w:rPr>
        <w:t>ը ձեռք են բերում ավելի մեծ նշանակություն։</w:t>
      </w:r>
    </w:p>
    <w:p w:rsidR="00B9053E" w:rsidRPr="008816BD" w:rsidRDefault="00B9053E" w:rsidP="00277462">
      <w:pPr>
        <w:tabs>
          <w:tab w:val="left" w:pos="2552"/>
        </w:tabs>
        <w:spacing w:after="0"/>
        <w:ind w:firstLine="567"/>
        <w:jc w:val="both"/>
        <w:rPr>
          <w:rFonts w:ascii="GHEA Grapalat" w:hAnsi="GHEA Grapalat" w:cs="Sylfaen"/>
          <w:sz w:val="24"/>
          <w:szCs w:val="24"/>
        </w:rPr>
      </w:pPr>
      <w:r w:rsidRPr="008816BD">
        <w:rPr>
          <w:rFonts w:ascii="GHEA Grapalat" w:hAnsi="GHEA Grapalat" w:cs="Sylfaen"/>
          <w:sz w:val="24"/>
          <w:szCs w:val="24"/>
        </w:rPr>
        <w:t>Ա</w:t>
      </w:r>
      <w:r w:rsidRPr="008816BD">
        <w:rPr>
          <w:rFonts w:ascii="GHEA Grapalat" w:hAnsi="GHEA Grapalat" w:cs="Sylfaen"/>
          <w:sz w:val="24"/>
          <w:szCs w:val="24"/>
          <w:lang w:val="hy-AM"/>
        </w:rPr>
        <w:t>ուդիտ</w:t>
      </w:r>
      <w:r w:rsidRPr="008816BD">
        <w:rPr>
          <w:rFonts w:ascii="GHEA Grapalat" w:hAnsi="GHEA Grapalat" w:cs="Sylfaen"/>
          <w:sz w:val="24"/>
          <w:szCs w:val="24"/>
        </w:rPr>
        <w:t>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հսկողության</w:t>
      </w:r>
      <w:r w:rsidRPr="008816BD">
        <w:rPr>
          <w:rFonts w:ascii="GHEA Grapalat" w:hAnsi="GHEA Grapalat" w:cs="Sylfaen"/>
          <w:sz w:val="24"/>
          <w:szCs w:val="24"/>
        </w:rPr>
        <w:t xml:space="preserve"> </w:t>
      </w:r>
      <w:r w:rsidR="00CA23F7" w:rsidRPr="008816BD">
        <w:rPr>
          <w:rFonts w:ascii="GHEA Grapalat" w:hAnsi="GHEA Grapalat" w:cs="Sylfaen"/>
          <w:sz w:val="24"/>
          <w:szCs w:val="24"/>
        </w:rPr>
        <w:t>վ</w:t>
      </w:r>
      <w:r w:rsidRPr="008816BD">
        <w:rPr>
          <w:rFonts w:ascii="GHEA Grapalat" w:hAnsi="GHEA Grapalat" w:cs="Sylfaen"/>
          <w:sz w:val="24"/>
          <w:szCs w:val="24"/>
        </w:rPr>
        <w:t>ստահելի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համակարգերի</w:t>
      </w:r>
      <w:r w:rsidRPr="008816BD">
        <w:rPr>
          <w:rFonts w:ascii="GHEA Grapalat" w:hAnsi="GHEA Grapalat"/>
          <w:sz w:val="24"/>
          <w:szCs w:val="24"/>
          <w:lang w:val="hy-AM"/>
        </w:rPr>
        <w:t xml:space="preserve"> </w:t>
      </w:r>
      <w:r w:rsidR="00B543F4">
        <w:rPr>
          <w:rFonts w:ascii="GHEA Grapalat" w:hAnsi="GHEA Grapalat" w:cs="Sylfaen"/>
          <w:sz w:val="24"/>
          <w:szCs w:val="24"/>
        </w:rPr>
        <w:t>ձևավորումը</w:t>
      </w:r>
      <w:r w:rsidRPr="008816BD">
        <w:rPr>
          <w:rFonts w:ascii="GHEA Grapalat" w:hAnsi="GHEA Grapalat"/>
          <w:sz w:val="24"/>
          <w:szCs w:val="24"/>
          <w:lang w:val="hy-AM"/>
        </w:rPr>
        <w:t xml:space="preserve"> </w:t>
      </w:r>
      <w:r w:rsidRPr="008816BD">
        <w:rPr>
          <w:rFonts w:ascii="GHEA Grapalat" w:hAnsi="GHEA Grapalat" w:cs="Sylfaen"/>
          <w:sz w:val="24"/>
          <w:szCs w:val="24"/>
        </w:rPr>
        <w:t>և</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տարբեր</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երկրների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հաստատությունների</w:t>
      </w:r>
      <w:r w:rsidR="00B543F4">
        <w:rPr>
          <w:rFonts w:ascii="GHEA Grapalat" w:hAnsi="GHEA Grapalat" w:cs="Sylfaen"/>
          <w:sz w:val="24"/>
          <w:szCs w:val="24"/>
        </w:rPr>
        <w:t xml:space="preserve"> հետ</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հետագա</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համագործակցությունը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վճռորոշ</w:t>
      </w:r>
      <w:r w:rsidRPr="008816BD">
        <w:rPr>
          <w:rFonts w:ascii="GHEA Grapalat" w:hAnsi="GHEA Grapalat" w:cs="Sylfaen"/>
          <w:sz w:val="24"/>
          <w:szCs w:val="24"/>
        </w:rPr>
        <w:t xml:space="preserve"> դեր ունեն աուդիտի որակի վերահսկողության ստանդարտների </w:t>
      </w:r>
      <w:r w:rsidRPr="008816BD">
        <w:rPr>
          <w:rFonts w:ascii="GHEA Grapalat" w:hAnsi="GHEA Grapalat" w:cs="Sylfaen"/>
          <w:sz w:val="24"/>
          <w:szCs w:val="24"/>
          <w:lang w:val="hy-AM"/>
        </w:rPr>
        <w:t>պահպան</w:t>
      </w:r>
      <w:r w:rsidRPr="008816BD">
        <w:rPr>
          <w:rFonts w:ascii="GHEA Grapalat" w:hAnsi="GHEA Grapalat" w:cs="Sylfaen"/>
          <w:sz w:val="24"/>
          <w:szCs w:val="24"/>
        </w:rPr>
        <w:t>ության հարցում</w:t>
      </w:r>
      <w:r w:rsidR="00B543F4">
        <w:rPr>
          <w:rFonts w:ascii="GHEA Grapalat" w:hAnsi="GHEA Grapalat" w:cs="Sylfaen"/>
          <w:sz w:val="24"/>
          <w:szCs w:val="24"/>
        </w:rPr>
        <w:t>,</w:t>
      </w:r>
      <w:r w:rsidRPr="008816BD">
        <w:rPr>
          <w:rFonts w:ascii="GHEA Grapalat" w:hAnsi="GHEA Grapalat" w:cs="Sylfaen"/>
          <w:sz w:val="24"/>
          <w:szCs w:val="24"/>
          <w:lang w:val="hy-AM"/>
        </w:rPr>
        <w:t xml:space="preserve"> </w:t>
      </w:r>
      <w:r w:rsidRPr="008816BD">
        <w:rPr>
          <w:rFonts w:ascii="GHEA Grapalat" w:hAnsi="GHEA Grapalat" w:cs="Sylfaen"/>
          <w:sz w:val="24"/>
          <w:szCs w:val="24"/>
        </w:rPr>
        <w:t>և միաժամանակ</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հսկողության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w:t>
      </w:r>
      <w:r w:rsidRPr="008816BD">
        <w:rPr>
          <w:rFonts w:ascii="GHEA Grapalat" w:hAnsi="GHEA Grapalat" w:cs="Sylfaen"/>
          <w:sz w:val="24"/>
          <w:szCs w:val="24"/>
        </w:rPr>
        <w:t>ին</w:t>
      </w:r>
      <w:r w:rsidRPr="008816BD">
        <w:rPr>
          <w:rFonts w:ascii="GHEA Grapalat" w:hAnsi="GHEA Grapalat" w:cs="Sylfaen"/>
          <w:sz w:val="24"/>
          <w:szCs w:val="24"/>
          <w:lang w:val="hy-AM"/>
        </w:rPr>
        <w:t xml:space="preserve"> հնարավորություն</w:t>
      </w:r>
      <w:r w:rsidRPr="008816BD">
        <w:rPr>
          <w:rFonts w:ascii="GHEA Grapalat" w:hAnsi="GHEA Grapalat"/>
          <w:sz w:val="24"/>
          <w:szCs w:val="24"/>
          <w:lang w:val="hy-AM"/>
        </w:rPr>
        <w:t xml:space="preserve"> </w:t>
      </w:r>
      <w:r w:rsidRPr="008816BD">
        <w:rPr>
          <w:rFonts w:ascii="GHEA Grapalat" w:hAnsi="GHEA Grapalat"/>
          <w:sz w:val="24"/>
          <w:szCs w:val="24"/>
        </w:rPr>
        <w:t xml:space="preserve">են ընձեռում </w:t>
      </w:r>
      <w:r w:rsidR="00CA23F7" w:rsidRPr="008816BD">
        <w:rPr>
          <w:rFonts w:ascii="GHEA Grapalat" w:hAnsi="GHEA Grapalat"/>
          <w:sz w:val="24"/>
          <w:szCs w:val="24"/>
        </w:rPr>
        <w:t>օգտագործել</w:t>
      </w:r>
      <w:r w:rsidRPr="008816BD">
        <w:rPr>
          <w:rFonts w:ascii="GHEA Grapalat" w:hAnsi="GHEA Grapalat"/>
          <w:sz w:val="24"/>
          <w:szCs w:val="24"/>
        </w:rPr>
        <w:t xml:space="preserve"> </w:t>
      </w:r>
      <w:r w:rsidRPr="008816BD">
        <w:rPr>
          <w:rFonts w:ascii="GHEA Grapalat" w:hAnsi="GHEA Grapalat" w:cs="Sylfaen"/>
          <w:sz w:val="24"/>
          <w:szCs w:val="24"/>
          <w:lang w:val="hy-AM"/>
        </w:rPr>
        <w:t>այլ</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երկրներում</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իրենց</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գործընկերների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աշխատանք</w:t>
      </w:r>
      <w:r w:rsidRPr="008816BD">
        <w:rPr>
          <w:rFonts w:ascii="GHEA Grapalat" w:hAnsi="GHEA Grapalat" w:cs="Sylfaen"/>
          <w:sz w:val="24"/>
          <w:szCs w:val="24"/>
        </w:rPr>
        <w:t>ը</w:t>
      </w:r>
      <w:r w:rsidRPr="008816BD">
        <w:rPr>
          <w:rFonts w:ascii="GHEA Grapalat" w:hAnsi="GHEA Grapalat"/>
          <w:sz w:val="24"/>
          <w:szCs w:val="24"/>
        </w:rPr>
        <w:t>:</w:t>
      </w:r>
    </w:p>
    <w:p w:rsidR="00B9053E" w:rsidRPr="008816BD" w:rsidRDefault="00B9053E" w:rsidP="00277462">
      <w:pPr>
        <w:tabs>
          <w:tab w:val="left" w:pos="2552"/>
        </w:tabs>
        <w:spacing w:after="0"/>
        <w:ind w:firstLine="567"/>
        <w:jc w:val="both"/>
        <w:rPr>
          <w:rFonts w:ascii="GHEA Grapalat" w:hAnsi="GHEA Grapalat" w:cs="Sylfaen"/>
          <w:sz w:val="24"/>
          <w:szCs w:val="24"/>
        </w:rPr>
      </w:pPr>
      <w:r w:rsidRPr="008816BD">
        <w:rPr>
          <w:rFonts w:ascii="GHEA Grapalat" w:hAnsi="GHEA Grapalat" w:cs="Sylfaen"/>
          <w:sz w:val="24"/>
          <w:szCs w:val="24"/>
          <w:lang w:val="hy-AM"/>
        </w:rPr>
        <w:t>ԵՄ պահանջներից բացի</w:t>
      </w:r>
      <w:r w:rsidR="00B543F4">
        <w:rPr>
          <w:rFonts w:ascii="GHEA Grapalat" w:hAnsi="GHEA Grapalat" w:cs="Sylfaen"/>
          <w:sz w:val="24"/>
          <w:szCs w:val="24"/>
        </w:rPr>
        <w:t>,</w:t>
      </w:r>
      <w:r w:rsidRPr="008816BD">
        <w:rPr>
          <w:rFonts w:ascii="GHEA Grapalat" w:hAnsi="GHEA Grapalat" w:cs="Sylfaen"/>
          <w:sz w:val="24"/>
          <w:szCs w:val="24"/>
          <w:lang w:val="hy-AM"/>
        </w:rPr>
        <w:t xml:space="preserve"> կան հանրային վերահսկողության համակարգերի այլ միջազգային չափանիշներ, որոնցից</w:t>
      </w:r>
      <w:r w:rsidR="008816BD">
        <w:rPr>
          <w:rFonts w:ascii="GHEA Grapalat" w:hAnsi="GHEA Grapalat" w:cs="Sylfaen"/>
          <w:sz w:val="24"/>
          <w:szCs w:val="24"/>
          <w:lang w:val="hy-AM"/>
        </w:rPr>
        <w:t xml:space="preserve"> </w:t>
      </w:r>
      <w:r w:rsidRPr="008816BD">
        <w:rPr>
          <w:rFonts w:ascii="GHEA Grapalat" w:hAnsi="GHEA Grapalat" w:cs="Sylfaen"/>
          <w:sz w:val="24"/>
          <w:szCs w:val="24"/>
          <w:lang w:val="hy-AM"/>
        </w:rPr>
        <w:t xml:space="preserve">առավել հայտնի են Անկախ աուդիտի կարգավորիչների միջազգային ֆորումի կողմից </w:t>
      </w:r>
      <w:r w:rsidR="00CA23F7" w:rsidRPr="008816BD">
        <w:rPr>
          <w:rFonts w:ascii="GHEA Grapalat" w:hAnsi="GHEA Grapalat" w:cs="Sylfaen"/>
          <w:sz w:val="24"/>
          <w:szCs w:val="24"/>
          <w:lang w:val="hy-AM"/>
        </w:rPr>
        <w:t>հ</w:t>
      </w:r>
      <w:r w:rsidR="00CA23F7" w:rsidRPr="008816BD">
        <w:rPr>
          <w:rFonts w:ascii="GHEA Grapalat" w:hAnsi="GHEA Grapalat" w:cs="Sylfaen"/>
          <w:sz w:val="24"/>
          <w:szCs w:val="24"/>
        </w:rPr>
        <w:t xml:space="preserve">րապարակած </w:t>
      </w:r>
      <w:r w:rsidR="00544C29" w:rsidRPr="008816BD">
        <w:rPr>
          <w:rFonts w:ascii="GHEA Grapalat" w:hAnsi="GHEA Grapalat" w:cs="Sylfaen"/>
          <w:sz w:val="24"/>
          <w:szCs w:val="24"/>
        </w:rPr>
        <w:t xml:space="preserve">չափանիշները </w:t>
      </w:r>
      <w:r w:rsidRPr="008816BD">
        <w:rPr>
          <w:rFonts w:ascii="GHEA Grapalat" w:hAnsi="GHEA Grapalat" w:cs="Sylfaen"/>
          <w:sz w:val="24"/>
          <w:szCs w:val="24"/>
          <w:lang w:val="hy-AM"/>
        </w:rPr>
        <w:t>(</w:t>
      </w:r>
      <w:r w:rsidRPr="008816BD">
        <w:rPr>
          <w:rFonts w:ascii="GHEA Grapalat" w:hAnsi="GHEA Grapalat" w:cs="Sylfaen"/>
          <w:sz w:val="24"/>
          <w:szCs w:val="24"/>
        </w:rPr>
        <w:t>այսուհետ՝ Ֆորում</w:t>
      </w:r>
      <w:r w:rsidRPr="008816BD">
        <w:rPr>
          <w:rFonts w:ascii="GHEA Grapalat" w:hAnsi="GHEA Grapalat" w:cs="Sylfaen"/>
          <w:sz w:val="24"/>
          <w:szCs w:val="24"/>
          <w:lang w:val="hy-AM"/>
        </w:rPr>
        <w:t>)</w:t>
      </w:r>
      <w:r w:rsidRPr="008816BD">
        <w:rPr>
          <w:rFonts w:ascii="GHEA Grapalat" w:hAnsi="GHEA Grapalat" w:cs="Sylfaen"/>
          <w:sz w:val="24"/>
          <w:szCs w:val="24"/>
        </w:rPr>
        <w:t>:</w:t>
      </w:r>
    </w:p>
    <w:p w:rsidR="00B9053E" w:rsidRPr="008816BD" w:rsidRDefault="00B9053E" w:rsidP="00277462">
      <w:pPr>
        <w:tabs>
          <w:tab w:val="left" w:pos="2552"/>
        </w:tabs>
        <w:spacing w:after="0"/>
        <w:ind w:firstLine="567"/>
        <w:jc w:val="both"/>
        <w:rPr>
          <w:rFonts w:ascii="GHEA Grapalat" w:hAnsi="GHEA Grapalat" w:cs="Sylfaen"/>
          <w:sz w:val="24"/>
          <w:szCs w:val="24"/>
        </w:rPr>
      </w:pPr>
      <w:r w:rsidRPr="008816BD">
        <w:rPr>
          <w:rFonts w:ascii="GHEA Grapalat" w:hAnsi="GHEA Grapalat" w:cs="Sylfaen"/>
          <w:sz w:val="24"/>
          <w:szCs w:val="24"/>
        </w:rPr>
        <w:t>Ֆորումը</w:t>
      </w:r>
      <w:r w:rsidRPr="008816BD">
        <w:rPr>
          <w:rFonts w:ascii="GHEA Grapalat" w:hAnsi="GHEA Grapalat" w:cs="Sylfaen"/>
          <w:sz w:val="24"/>
          <w:szCs w:val="24"/>
          <w:lang w:val="hy-AM"/>
        </w:rPr>
        <w:t xml:space="preserve"> միավորում է</w:t>
      </w:r>
      <w:r w:rsidRPr="008816BD">
        <w:rPr>
          <w:rFonts w:ascii="GHEA Grapalat" w:hAnsi="GHEA Grapalat" w:cs="Sylfaen"/>
          <w:sz w:val="24"/>
          <w:szCs w:val="24"/>
        </w:rPr>
        <w:t xml:space="preserve"> </w:t>
      </w:r>
      <w:r w:rsidR="00CA23F7" w:rsidRPr="008816BD">
        <w:rPr>
          <w:rFonts w:ascii="GHEA Grapalat" w:hAnsi="GHEA Grapalat" w:cs="Sylfaen"/>
          <w:sz w:val="24"/>
          <w:szCs w:val="24"/>
        </w:rPr>
        <w:t>աուդիտի անկախ</w:t>
      </w:r>
      <w:r w:rsidRPr="008816BD">
        <w:rPr>
          <w:rFonts w:ascii="GHEA Grapalat" w:hAnsi="GHEA Grapalat" w:cs="Sylfaen"/>
          <w:sz w:val="24"/>
          <w:szCs w:val="24"/>
          <w:lang w:val="hy-AM"/>
        </w:rPr>
        <w:t xml:space="preserve"> </w:t>
      </w:r>
      <w:r w:rsidR="00CA23F7" w:rsidRPr="008816BD">
        <w:rPr>
          <w:rFonts w:ascii="GHEA Grapalat" w:hAnsi="GHEA Grapalat" w:cs="Sylfaen"/>
          <w:sz w:val="24"/>
          <w:szCs w:val="24"/>
          <w:lang w:val="hy-AM"/>
        </w:rPr>
        <w:t>կարգավոր</w:t>
      </w:r>
      <w:r w:rsidR="00CA23F7" w:rsidRPr="008816BD">
        <w:rPr>
          <w:rFonts w:ascii="GHEA Grapalat" w:hAnsi="GHEA Grapalat" w:cs="Sylfaen"/>
          <w:sz w:val="24"/>
          <w:szCs w:val="24"/>
        </w:rPr>
        <w:t>ող</w:t>
      </w:r>
      <w:r w:rsidRPr="008816BD">
        <w:rPr>
          <w:rFonts w:ascii="GHEA Grapalat" w:hAnsi="GHEA Grapalat" w:cs="Sylfaen"/>
          <w:sz w:val="24"/>
          <w:szCs w:val="24"/>
          <w:lang w:val="hy-AM"/>
        </w:rPr>
        <w:t xml:space="preserve"> շուրջ 50 </w:t>
      </w:r>
      <w:r w:rsidR="00B543F4">
        <w:rPr>
          <w:rFonts w:ascii="GHEA Grapalat" w:hAnsi="GHEA Grapalat" w:cs="Sylfaen"/>
          <w:sz w:val="24"/>
          <w:szCs w:val="24"/>
        </w:rPr>
        <w:t>լիազոր</w:t>
      </w:r>
      <w:r w:rsidRPr="008816BD">
        <w:rPr>
          <w:rFonts w:ascii="GHEA Grapalat" w:hAnsi="GHEA Grapalat" w:cs="Sylfaen"/>
          <w:sz w:val="24"/>
          <w:szCs w:val="24"/>
          <w:lang w:val="hy-AM"/>
        </w:rPr>
        <w:t xml:space="preserve"> </w:t>
      </w:r>
      <w:r w:rsidR="00CA23F7" w:rsidRPr="008816BD">
        <w:rPr>
          <w:rFonts w:ascii="GHEA Grapalat" w:hAnsi="GHEA Grapalat" w:cs="Sylfaen"/>
          <w:sz w:val="24"/>
          <w:szCs w:val="24"/>
          <w:lang w:val="hy-AM"/>
        </w:rPr>
        <w:t>մարմիններ</w:t>
      </w:r>
      <w:r w:rsidRPr="008816BD">
        <w:rPr>
          <w:rFonts w:ascii="GHEA Grapalat" w:hAnsi="GHEA Grapalat" w:cs="Sylfaen"/>
          <w:sz w:val="24"/>
          <w:szCs w:val="24"/>
          <w:lang w:val="hy-AM"/>
        </w:rPr>
        <w:t>, այդ թվում</w:t>
      </w:r>
      <w:r w:rsidR="00CA23F7" w:rsidRPr="008816BD">
        <w:rPr>
          <w:rFonts w:ascii="GHEA Grapalat" w:hAnsi="GHEA Grapalat" w:cs="Sylfaen"/>
          <w:sz w:val="24"/>
          <w:szCs w:val="24"/>
        </w:rPr>
        <w:t>՝</w:t>
      </w:r>
      <w:r w:rsidRPr="008816BD">
        <w:rPr>
          <w:rFonts w:ascii="GHEA Grapalat" w:hAnsi="GHEA Grapalat" w:cs="Sylfaen"/>
          <w:sz w:val="24"/>
          <w:szCs w:val="24"/>
          <w:lang w:val="hy-AM"/>
        </w:rPr>
        <w:t xml:space="preserve"> ԱՄՆ-ն, Ճապոնիան և ԵՄ-ի մեծ մասը:</w:t>
      </w:r>
    </w:p>
    <w:p w:rsidR="00B9053E" w:rsidRPr="008816BD" w:rsidRDefault="00B9053E" w:rsidP="00277462">
      <w:pPr>
        <w:tabs>
          <w:tab w:val="left" w:pos="2552"/>
        </w:tabs>
        <w:spacing w:after="0"/>
        <w:ind w:firstLine="567"/>
        <w:jc w:val="both"/>
        <w:rPr>
          <w:rFonts w:ascii="GHEA Grapalat" w:hAnsi="GHEA Grapalat" w:cs="Sylfaen"/>
          <w:sz w:val="24"/>
          <w:szCs w:val="24"/>
        </w:rPr>
      </w:pPr>
      <w:r w:rsidRPr="008816BD">
        <w:rPr>
          <w:rFonts w:ascii="GHEA Grapalat" w:hAnsi="GHEA Grapalat"/>
          <w:sz w:val="24"/>
          <w:szCs w:val="24"/>
        </w:rPr>
        <w:t>Ֆորումի</w:t>
      </w:r>
      <w:r w:rsidRPr="008816BD">
        <w:rPr>
          <w:rFonts w:ascii="GHEA Grapalat" w:hAnsi="GHEA Grapalat" w:cs="Sylfaen"/>
          <w:sz w:val="24"/>
          <w:szCs w:val="24"/>
        </w:rPr>
        <w:t xml:space="preserve"> </w:t>
      </w:r>
      <w:r w:rsidRPr="008816BD">
        <w:rPr>
          <w:rFonts w:ascii="GHEA Grapalat" w:hAnsi="GHEA Grapalat" w:cs="Sylfaen"/>
          <w:sz w:val="24"/>
          <w:szCs w:val="24"/>
          <w:lang w:val="hy-AM"/>
        </w:rPr>
        <w:t>անդամակցության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չափանիշների</w:t>
      </w:r>
      <w:r w:rsidRPr="008816BD">
        <w:rPr>
          <w:rFonts w:ascii="GHEA Grapalat" w:hAnsi="GHEA Grapalat" w:cs="Sylfaen"/>
          <w:sz w:val="24"/>
          <w:szCs w:val="24"/>
        </w:rPr>
        <w:t>ն համապատասխանելու համար</w:t>
      </w:r>
      <w:r w:rsidRPr="008816BD">
        <w:rPr>
          <w:rFonts w:ascii="GHEA Grapalat" w:hAnsi="GHEA Grapalat" w:cs="Sylfaen"/>
          <w:sz w:val="24"/>
          <w:szCs w:val="24"/>
          <w:lang w:val="hy-AM"/>
        </w:rPr>
        <w:t xml:space="preserve"> </w:t>
      </w:r>
      <w:r w:rsidRPr="008816BD">
        <w:rPr>
          <w:rFonts w:ascii="GHEA Grapalat" w:hAnsi="GHEA Grapalat" w:cs="Sylfaen"/>
          <w:sz w:val="24"/>
          <w:szCs w:val="24"/>
        </w:rPr>
        <w:t>հանրային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վերահսկողության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համակարգերը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պետք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է</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լինեն</w:t>
      </w:r>
    </w:p>
    <w:p w:rsidR="00B543F4" w:rsidRPr="00B543F4" w:rsidRDefault="00CA23F7" w:rsidP="00277462">
      <w:pPr>
        <w:pStyle w:val="ListParagraph"/>
        <w:numPr>
          <w:ilvl w:val="0"/>
          <w:numId w:val="21"/>
        </w:numPr>
        <w:tabs>
          <w:tab w:val="left" w:pos="2552"/>
        </w:tabs>
        <w:jc w:val="both"/>
        <w:rPr>
          <w:rFonts w:ascii="GHEA Grapalat" w:hAnsi="GHEA Grapalat"/>
          <w:sz w:val="24"/>
          <w:szCs w:val="24"/>
        </w:rPr>
      </w:pPr>
      <w:r w:rsidRPr="00B543F4">
        <w:rPr>
          <w:rStyle w:val="shorttext"/>
          <w:rFonts w:ascii="GHEA Grapalat" w:hAnsi="GHEA Grapalat" w:cs="Sylfaen"/>
          <w:sz w:val="24"/>
          <w:szCs w:val="24"/>
        </w:rPr>
        <w:t>ա</w:t>
      </w:r>
      <w:r w:rsidR="00B9053E" w:rsidRPr="00B543F4">
        <w:rPr>
          <w:rStyle w:val="shorttext"/>
          <w:rFonts w:ascii="GHEA Grapalat" w:hAnsi="GHEA Grapalat" w:cs="Sylfaen"/>
          <w:sz w:val="24"/>
          <w:szCs w:val="24"/>
          <w:lang w:val="hy-AM"/>
        </w:rPr>
        <w:t>նկախ</w:t>
      </w:r>
      <w:r w:rsidR="00B9053E" w:rsidRPr="00B543F4">
        <w:rPr>
          <w:rStyle w:val="shorttext"/>
          <w:rFonts w:ascii="GHEA Grapalat" w:hAnsi="GHEA Grapalat"/>
          <w:sz w:val="24"/>
          <w:szCs w:val="24"/>
          <w:lang w:val="hy-AM"/>
        </w:rPr>
        <w:t xml:space="preserve"> </w:t>
      </w:r>
      <w:r w:rsidR="00B9053E" w:rsidRPr="00B543F4">
        <w:rPr>
          <w:rStyle w:val="shorttext"/>
          <w:rFonts w:ascii="GHEA Grapalat" w:hAnsi="GHEA Grapalat" w:cs="Sylfaen"/>
          <w:sz w:val="24"/>
          <w:szCs w:val="24"/>
          <w:lang w:val="hy-AM"/>
        </w:rPr>
        <w:t>աուդիտի</w:t>
      </w:r>
      <w:r w:rsidR="00B9053E" w:rsidRPr="00B543F4">
        <w:rPr>
          <w:rStyle w:val="shorttext"/>
          <w:rFonts w:ascii="GHEA Grapalat" w:hAnsi="GHEA Grapalat"/>
          <w:sz w:val="24"/>
          <w:szCs w:val="24"/>
          <w:lang w:val="hy-AM"/>
        </w:rPr>
        <w:t xml:space="preserve"> </w:t>
      </w:r>
      <w:r w:rsidR="00B9053E" w:rsidRPr="00B543F4">
        <w:rPr>
          <w:rStyle w:val="shorttext"/>
          <w:rFonts w:ascii="GHEA Grapalat" w:hAnsi="GHEA Grapalat" w:cs="Sylfaen"/>
          <w:sz w:val="24"/>
          <w:szCs w:val="24"/>
          <w:lang w:val="hy-AM"/>
        </w:rPr>
        <w:t>մասնագիտությունից</w:t>
      </w:r>
      <w:r w:rsidR="00B9053E" w:rsidRPr="00B543F4">
        <w:rPr>
          <w:rStyle w:val="shorttext"/>
          <w:rFonts w:ascii="GHEA Grapalat" w:hAnsi="GHEA Grapalat" w:cs="Sylfaen"/>
          <w:sz w:val="24"/>
          <w:szCs w:val="24"/>
        </w:rPr>
        <w:t>,</w:t>
      </w:r>
      <w:r w:rsidR="00B9053E" w:rsidRPr="00B543F4">
        <w:rPr>
          <w:rFonts w:ascii="GHEA Grapalat" w:hAnsi="GHEA Grapalat" w:cs="Sylfaen"/>
          <w:sz w:val="24"/>
          <w:szCs w:val="24"/>
          <w:lang w:val="hy-AM"/>
        </w:rPr>
        <w:t xml:space="preserve"> ինչը</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նշանակում</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է</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որ</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համապատասխան</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կառավարման</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մարմնի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մեծամասնությունը</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պետք</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է</w:t>
      </w:r>
      <w:r w:rsidR="00B9053E" w:rsidRPr="00B543F4">
        <w:rPr>
          <w:rFonts w:ascii="GHEA Grapalat" w:hAnsi="GHEA Grapalat"/>
          <w:sz w:val="24"/>
          <w:szCs w:val="24"/>
          <w:lang w:val="hy-AM"/>
        </w:rPr>
        <w:t xml:space="preserve"> </w:t>
      </w:r>
      <w:r w:rsidR="00B9053E" w:rsidRPr="00B543F4">
        <w:rPr>
          <w:rFonts w:ascii="GHEA Grapalat" w:hAnsi="GHEA Grapalat"/>
          <w:sz w:val="24"/>
          <w:szCs w:val="24"/>
        </w:rPr>
        <w:t xml:space="preserve">կազմված </w:t>
      </w:r>
      <w:r w:rsidR="00B9053E" w:rsidRPr="00B543F4">
        <w:rPr>
          <w:rFonts w:ascii="GHEA Grapalat" w:hAnsi="GHEA Grapalat" w:cs="Sylfaen"/>
          <w:sz w:val="24"/>
          <w:szCs w:val="24"/>
          <w:lang w:val="hy-AM"/>
        </w:rPr>
        <w:t>լինի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rPr>
        <w:t xml:space="preserve">չգործող մասնագետներից և </w:t>
      </w:r>
      <w:r w:rsidR="00B9053E" w:rsidRPr="00B543F4">
        <w:rPr>
          <w:rFonts w:ascii="GHEA Grapalat" w:hAnsi="GHEA Grapalat" w:cs="Sylfaen"/>
          <w:sz w:val="24"/>
          <w:szCs w:val="24"/>
          <w:lang w:val="hy-AM"/>
        </w:rPr>
        <w:t>ֆինանսավորումը</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պետք</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է</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զերծ լինի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մասնագիտ</w:t>
      </w:r>
      <w:r w:rsidR="00B9053E" w:rsidRPr="00B543F4">
        <w:rPr>
          <w:rFonts w:ascii="GHEA Grapalat" w:hAnsi="GHEA Grapalat" w:cs="Sylfaen"/>
          <w:sz w:val="24"/>
          <w:szCs w:val="24"/>
        </w:rPr>
        <w:t>ական</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rPr>
        <w:t>անհարկի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ազդեցությունից</w:t>
      </w:r>
      <w:r w:rsidRPr="00B543F4">
        <w:rPr>
          <w:rFonts w:ascii="GHEA Grapalat" w:hAnsi="GHEA Grapalat" w:cs="Sylfaen"/>
          <w:sz w:val="24"/>
          <w:szCs w:val="24"/>
        </w:rPr>
        <w:t>,</w:t>
      </w:r>
    </w:p>
    <w:p w:rsidR="00B9053E" w:rsidRPr="00B543F4" w:rsidRDefault="00CA23F7" w:rsidP="00277462">
      <w:pPr>
        <w:pStyle w:val="ListParagraph"/>
        <w:numPr>
          <w:ilvl w:val="0"/>
          <w:numId w:val="21"/>
        </w:numPr>
        <w:tabs>
          <w:tab w:val="left" w:pos="2552"/>
        </w:tabs>
        <w:jc w:val="both"/>
        <w:rPr>
          <w:rFonts w:ascii="GHEA Grapalat" w:hAnsi="GHEA Grapalat"/>
          <w:sz w:val="24"/>
          <w:szCs w:val="24"/>
        </w:rPr>
      </w:pPr>
      <w:r w:rsidRPr="00B543F4">
        <w:rPr>
          <w:rFonts w:ascii="GHEA Grapalat" w:hAnsi="GHEA Grapalat" w:cs="Sylfaen"/>
          <w:sz w:val="24"/>
          <w:szCs w:val="24"/>
        </w:rPr>
        <w:t>ն</w:t>
      </w:r>
      <w:r w:rsidR="00B9053E" w:rsidRPr="00B543F4">
        <w:rPr>
          <w:rFonts w:ascii="GHEA Grapalat" w:hAnsi="GHEA Grapalat" w:cs="Sylfaen"/>
          <w:sz w:val="24"/>
          <w:szCs w:val="24"/>
          <w:lang w:val="hy-AM"/>
        </w:rPr>
        <w:t>երգրավված</w:t>
      </w:r>
      <w:r w:rsidR="00B9053E" w:rsidRPr="00B543F4">
        <w:rPr>
          <w:rFonts w:ascii="GHEA Grapalat" w:hAnsi="GHEA Grapalat"/>
          <w:sz w:val="24"/>
          <w:szCs w:val="24"/>
          <w:lang w:val="hy-AM"/>
        </w:rPr>
        <w:t xml:space="preserve"> </w:t>
      </w:r>
      <w:r w:rsidR="00B9053E" w:rsidRPr="00B543F4">
        <w:rPr>
          <w:rFonts w:ascii="GHEA Grapalat" w:hAnsi="GHEA Grapalat"/>
          <w:sz w:val="24"/>
          <w:szCs w:val="24"/>
        </w:rPr>
        <w:t>հանրային հաշվետվողականություն ունեցող կազմակերպությունների</w:t>
      </w:r>
      <w:r w:rsidR="00B9053E" w:rsidRPr="00B543F4">
        <w:rPr>
          <w:rFonts w:ascii="GHEA Grapalat" w:hAnsi="GHEA Grapalat" w:cs="Sylfaen"/>
          <w:sz w:val="24"/>
          <w:szCs w:val="24"/>
          <w:lang w:val="hy-AM"/>
        </w:rPr>
        <w:t xml:space="preserve"> աուդիտ</w:t>
      </w:r>
      <w:r w:rsidR="00B9053E" w:rsidRPr="00B543F4">
        <w:rPr>
          <w:rFonts w:ascii="GHEA Grapalat" w:hAnsi="GHEA Grapalat" w:cs="Sylfaen"/>
          <w:sz w:val="24"/>
          <w:szCs w:val="24"/>
        </w:rPr>
        <w:t>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կարգավոր</w:t>
      </w:r>
      <w:r w:rsidR="00B9053E" w:rsidRPr="00B543F4">
        <w:rPr>
          <w:rFonts w:ascii="GHEA Grapalat" w:hAnsi="GHEA Grapalat" w:cs="Sylfaen"/>
          <w:sz w:val="24"/>
          <w:szCs w:val="24"/>
        </w:rPr>
        <w:t>ման</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գործառույթներ</w:t>
      </w:r>
      <w:r w:rsidR="00B9053E" w:rsidRPr="00B543F4">
        <w:rPr>
          <w:rFonts w:ascii="GHEA Grapalat" w:hAnsi="GHEA Grapalat" w:cs="Sylfaen"/>
          <w:sz w:val="24"/>
          <w:szCs w:val="24"/>
        </w:rPr>
        <w:t>ում և</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պատասխանատու</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rPr>
        <w:t>լինեն</w:t>
      </w:r>
      <w:r w:rsidR="00B9053E" w:rsidRPr="00B543F4">
        <w:rPr>
          <w:rFonts w:ascii="GHEA Grapalat" w:hAnsi="GHEA Grapalat"/>
          <w:sz w:val="24"/>
          <w:szCs w:val="24"/>
          <w:lang w:val="hy-AM"/>
        </w:rPr>
        <w:t xml:space="preserve"> </w:t>
      </w:r>
      <w:r w:rsidR="00B9053E" w:rsidRPr="00B543F4">
        <w:rPr>
          <w:rFonts w:ascii="GHEA Grapalat" w:hAnsi="GHEA Grapalat"/>
          <w:sz w:val="24"/>
          <w:szCs w:val="24"/>
        </w:rPr>
        <w:t>հանրային հաշվետվողականություն ունեցող կազմակերպությունների</w:t>
      </w:r>
      <w:r w:rsidR="00B9053E" w:rsidRPr="00B543F4">
        <w:rPr>
          <w:rFonts w:ascii="GHEA Grapalat" w:hAnsi="GHEA Grapalat" w:cs="Sylfaen"/>
          <w:sz w:val="24"/>
          <w:szCs w:val="24"/>
          <w:lang w:val="hy-AM"/>
        </w:rPr>
        <w:t xml:space="preserve"> աուդիտ</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իրականացնող</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ընկերությունների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կրկնակի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ստուգման</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համակարգի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համար</w:t>
      </w:r>
      <w:r w:rsidR="00B9053E" w:rsidRPr="00B543F4">
        <w:rPr>
          <w:rFonts w:ascii="GHEA Grapalat" w:hAnsi="GHEA Grapalat" w:cs="Sylfaen"/>
          <w:sz w:val="24"/>
          <w:szCs w:val="24"/>
        </w:rPr>
        <w:t xml:space="preserve"> և</w:t>
      </w:r>
      <w:r w:rsidR="00B9053E" w:rsidRPr="00B543F4">
        <w:rPr>
          <w:rFonts w:ascii="GHEA Grapalat" w:hAnsi="GHEA Grapalat" w:cs="Sylfaen"/>
          <w:sz w:val="24"/>
          <w:szCs w:val="24"/>
          <w:lang w:val="hy-AM"/>
        </w:rPr>
        <w:t xml:space="preserve"> այդ</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rPr>
        <w:t xml:space="preserve">ստուգումները </w:t>
      </w:r>
      <w:r w:rsidR="00B9053E" w:rsidRPr="00B543F4">
        <w:rPr>
          <w:rFonts w:ascii="GHEA Grapalat" w:hAnsi="GHEA Grapalat" w:cs="Sylfaen"/>
          <w:sz w:val="24"/>
          <w:szCs w:val="24"/>
          <w:lang w:val="hy-AM"/>
        </w:rPr>
        <w:t>կատարե</w:t>
      </w:r>
      <w:r w:rsidR="00B9053E" w:rsidRPr="00B543F4">
        <w:rPr>
          <w:rFonts w:ascii="GHEA Grapalat" w:hAnsi="GHEA Grapalat" w:cs="Sylfaen"/>
          <w:sz w:val="24"/>
          <w:szCs w:val="24"/>
        </w:rPr>
        <w:t>ն</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ուղղակի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կամ</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մասնագիտ</w:t>
      </w:r>
      <w:r w:rsidR="00544C29" w:rsidRPr="00B543F4">
        <w:rPr>
          <w:rFonts w:ascii="GHEA Grapalat" w:hAnsi="GHEA Grapalat" w:cs="Sylfaen"/>
          <w:sz w:val="24"/>
          <w:szCs w:val="24"/>
        </w:rPr>
        <w:t>ացված</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մարմինների</w:t>
      </w:r>
      <w:r w:rsidR="00B9053E" w:rsidRPr="00B543F4">
        <w:rPr>
          <w:rFonts w:ascii="GHEA Grapalat" w:hAnsi="GHEA Grapalat"/>
          <w:sz w:val="24"/>
          <w:szCs w:val="24"/>
          <w:lang w:val="hy-AM"/>
        </w:rPr>
        <w:t xml:space="preserve"> </w:t>
      </w:r>
      <w:r w:rsidR="00B9053E" w:rsidRPr="00B543F4">
        <w:rPr>
          <w:rFonts w:ascii="GHEA Grapalat" w:hAnsi="GHEA Grapalat" w:cs="Sylfaen"/>
          <w:sz w:val="24"/>
          <w:szCs w:val="24"/>
          <w:lang w:val="hy-AM"/>
        </w:rPr>
        <w:t>միջոցով</w:t>
      </w:r>
      <w:r w:rsidR="00B9053E" w:rsidRPr="00B543F4">
        <w:rPr>
          <w:rFonts w:ascii="GHEA Grapalat" w:hAnsi="GHEA Grapalat"/>
          <w:sz w:val="24"/>
          <w:szCs w:val="24"/>
          <w:lang w:val="hy-AM"/>
        </w:rPr>
        <w:t>:</w:t>
      </w:r>
    </w:p>
    <w:p w:rsidR="00544C29" w:rsidRPr="008816BD" w:rsidRDefault="00544C29" w:rsidP="00277462">
      <w:pPr>
        <w:tabs>
          <w:tab w:val="left" w:pos="2552"/>
        </w:tabs>
        <w:spacing w:after="0"/>
        <w:ind w:firstLine="567"/>
        <w:jc w:val="both"/>
        <w:rPr>
          <w:rFonts w:ascii="GHEA Grapalat" w:hAnsi="GHEA Grapalat" w:cs="Sylfaen"/>
          <w:sz w:val="24"/>
          <w:szCs w:val="24"/>
        </w:rPr>
      </w:pPr>
    </w:p>
    <w:p w:rsidR="00CA23F7" w:rsidRPr="008816BD" w:rsidRDefault="00B9053E" w:rsidP="00277462">
      <w:pPr>
        <w:tabs>
          <w:tab w:val="left" w:pos="2552"/>
        </w:tabs>
        <w:spacing w:after="0"/>
        <w:ind w:firstLine="567"/>
        <w:jc w:val="both"/>
        <w:rPr>
          <w:rFonts w:ascii="GHEA Grapalat" w:hAnsi="GHEA Grapalat" w:cs="Sylfaen"/>
          <w:sz w:val="24"/>
          <w:szCs w:val="24"/>
        </w:rPr>
      </w:pPr>
      <w:r w:rsidRPr="008816BD">
        <w:rPr>
          <w:rFonts w:ascii="GHEA Grapalat" w:hAnsi="GHEA Grapalat" w:cs="Sylfaen"/>
          <w:sz w:val="24"/>
          <w:szCs w:val="24"/>
        </w:rPr>
        <w:t>Ֆորումը</w:t>
      </w:r>
      <w:r w:rsidRPr="008816BD">
        <w:rPr>
          <w:rFonts w:ascii="GHEA Grapalat" w:hAnsi="GHEA Grapalat" w:cs="Sylfaen"/>
          <w:sz w:val="24"/>
          <w:szCs w:val="24"/>
          <w:lang w:val="hy-AM"/>
        </w:rPr>
        <w:t xml:space="preserve"> սահմանում է հանրային վերահսկողության համակարգերի 11 հիմնական սկզբունքները</w:t>
      </w:r>
      <w:r w:rsidRPr="008816BD">
        <w:rPr>
          <w:rFonts w:ascii="GHEA Grapalat" w:hAnsi="GHEA Grapalat" w:cs="Sylfaen"/>
          <w:sz w:val="24"/>
          <w:szCs w:val="24"/>
        </w:rPr>
        <w:t>:</w:t>
      </w:r>
    </w:p>
    <w:p w:rsidR="00B9053E" w:rsidRPr="00B543F4" w:rsidRDefault="00CA23F7" w:rsidP="00277462">
      <w:pPr>
        <w:tabs>
          <w:tab w:val="left" w:pos="2552"/>
        </w:tabs>
        <w:rPr>
          <w:rFonts w:ascii="GHEA Grapalat" w:hAnsi="GHEA Grapalat" w:cs="Sylfaen"/>
          <w:i/>
          <w:sz w:val="24"/>
          <w:szCs w:val="24"/>
          <w:lang w:val="hy-AM"/>
        </w:rPr>
      </w:pPr>
      <w:r w:rsidRPr="00B543F4">
        <w:rPr>
          <w:rFonts w:ascii="GHEA Grapalat" w:hAnsi="GHEA Grapalat" w:cs="Sylfaen"/>
          <w:i/>
          <w:sz w:val="24"/>
          <w:szCs w:val="24"/>
        </w:rPr>
        <w:t>Աուդիտի նկատմամբ</w:t>
      </w:r>
      <w:r w:rsidR="00B9053E" w:rsidRPr="00B543F4">
        <w:rPr>
          <w:rFonts w:ascii="GHEA Grapalat" w:hAnsi="GHEA Grapalat" w:cs="Sylfaen"/>
          <w:i/>
          <w:sz w:val="24"/>
          <w:szCs w:val="24"/>
          <w:lang w:val="hy-AM"/>
        </w:rPr>
        <w:t xml:space="preserve"> վերահսկողության կառուցվածքը.</w:t>
      </w:r>
    </w:p>
    <w:p w:rsidR="00B9053E" w:rsidRPr="008816BD" w:rsidRDefault="00B9053E" w:rsidP="00277462">
      <w:pPr>
        <w:tabs>
          <w:tab w:val="left" w:pos="2552"/>
        </w:tabs>
        <w:jc w:val="both"/>
        <w:rPr>
          <w:rFonts w:ascii="GHEA Grapalat" w:hAnsi="GHEA Grapalat" w:cs="Sylfaen"/>
          <w:sz w:val="24"/>
          <w:szCs w:val="24"/>
        </w:rPr>
      </w:pPr>
      <w:r w:rsidRPr="008816BD">
        <w:rPr>
          <w:rFonts w:ascii="GHEA Grapalat" w:hAnsi="GHEA Grapalat" w:cs="Sylfaen"/>
          <w:sz w:val="24"/>
          <w:szCs w:val="24"/>
        </w:rPr>
        <w:t>Սկզբունք</w:t>
      </w:r>
      <w:r w:rsidR="00CA23F7" w:rsidRPr="008816BD">
        <w:rPr>
          <w:rFonts w:ascii="GHEA Grapalat" w:hAnsi="GHEA Grapalat" w:cs="Sylfaen"/>
          <w:sz w:val="24"/>
          <w:szCs w:val="24"/>
        </w:rPr>
        <w:t xml:space="preserve"> </w:t>
      </w:r>
      <w:r w:rsidRPr="008816BD">
        <w:rPr>
          <w:rFonts w:ascii="GHEA Grapalat" w:hAnsi="GHEA Grapalat"/>
          <w:sz w:val="24"/>
          <w:szCs w:val="24"/>
        </w:rPr>
        <w:t>1.</w:t>
      </w:r>
      <w:r w:rsidRPr="008816BD">
        <w:rPr>
          <w:rFonts w:ascii="GHEA Grapalat" w:hAnsi="GHEA Grapalat" w:cs="Sylfaen"/>
          <w:sz w:val="24"/>
          <w:szCs w:val="24"/>
          <w:lang w:val="hy-AM"/>
        </w:rPr>
        <w:t xml:space="preserve"> 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պարտականությունները</w:t>
      </w:r>
      <w:r w:rsidRPr="008816BD">
        <w:rPr>
          <w:rFonts w:ascii="GHEA Grapalat" w:hAnsi="GHEA Grapalat"/>
          <w:sz w:val="24"/>
          <w:szCs w:val="24"/>
          <w:lang w:val="hy-AM"/>
        </w:rPr>
        <w:t xml:space="preserve"> </w:t>
      </w:r>
      <w:r w:rsidRPr="008816BD">
        <w:rPr>
          <w:rFonts w:ascii="GHEA Grapalat" w:hAnsi="GHEA Grapalat" w:cs="Sylfaen"/>
          <w:sz w:val="24"/>
          <w:szCs w:val="24"/>
        </w:rPr>
        <w:t>և</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լիազորությունները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պետք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է</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ծառայեն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հանրային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շահին</w:t>
      </w:r>
      <w:r w:rsidRPr="008816BD">
        <w:rPr>
          <w:rFonts w:ascii="GHEA Grapalat" w:hAnsi="GHEA Grapalat"/>
          <w:sz w:val="24"/>
          <w:szCs w:val="24"/>
          <w:lang w:val="hy-AM"/>
        </w:rPr>
        <w:t xml:space="preserve"> </w:t>
      </w:r>
      <w:r w:rsidRPr="008816BD">
        <w:rPr>
          <w:rFonts w:ascii="GHEA Grapalat" w:hAnsi="GHEA Grapalat" w:cs="Sylfaen"/>
          <w:sz w:val="24"/>
          <w:szCs w:val="24"/>
        </w:rPr>
        <w:t>և</w:t>
      </w:r>
      <w:r w:rsidRPr="008816BD">
        <w:rPr>
          <w:rFonts w:ascii="GHEA Grapalat" w:hAnsi="GHEA Grapalat"/>
          <w:sz w:val="24"/>
          <w:szCs w:val="24"/>
          <w:lang w:val="hy-AM"/>
        </w:rPr>
        <w:t xml:space="preserve"> </w:t>
      </w:r>
      <w:r w:rsidR="00B543F4" w:rsidRPr="008816BD">
        <w:rPr>
          <w:rFonts w:ascii="GHEA Grapalat" w:hAnsi="GHEA Grapalat" w:cs="Sylfaen"/>
          <w:sz w:val="24"/>
          <w:szCs w:val="24"/>
          <w:lang w:val="hy-AM"/>
        </w:rPr>
        <w:t>օրենսդրությ</w:t>
      </w:r>
      <w:r w:rsidR="00B543F4" w:rsidRPr="008816BD">
        <w:rPr>
          <w:rFonts w:ascii="GHEA Grapalat" w:hAnsi="GHEA Grapalat" w:cs="Sylfaen"/>
          <w:sz w:val="24"/>
          <w:szCs w:val="24"/>
        </w:rPr>
        <w:t>ամբ</w:t>
      </w:r>
      <w:r w:rsidR="00B543F4" w:rsidRPr="008816BD">
        <w:rPr>
          <w:rFonts w:ascii="GHEA Grapalat" w:hAnsi="GHEA Grapalat" w:cs="Sylfaen"/>
          <w:sz w:val="24"/>
          <w:szCs w:val="24"/>
          <w:lang w:val="hy-AM"/>
        </w:rPr>
        <w:t xml:space="preserve"> </w:t>
      </w:r>
      <w:r w:rsidRPr="008816BD">
        <w:rPr>
          <w:rFonts w:ascii="GHEA Grapalat" w:hAnsi="GHEA Grapalat" w:cs="Sylfaen"/>
          <w:sz w:val="24"/>
          <w:szCs w:val="24"/>
          <w:lang w:val="hy-AM"/>
        </w:rPr>
        <w:t>հստակ</w:t>
      </w:r>
      <w:r w:rsidRPr="008816BD">
        <w:rPr>
          <w:rFonts w:ascii="GHEA Grapalat" w:hAnsi="GHEA Grapalat" w:cs="Sylfaen"/>
          <w:sz w:val="24"/>
          <w:szCs w:val="24"/>
        </w:rPr>
        <w:t>,</w:t>
      </w:r>
      <w:r w:rsidRPr="008816BD">
        <w:rPr>
          <w:rFonts w:ascii="GHEA Grapalat" w:hAnsi="GHEA Grapalat"/>
          <w:sz w:val="24"/>
          <w:szCs w:val="24"/>
          <w:lang w:val="hy-AM"/>
        </w:rPr>
        <w:t xml:space="preserve"> </w:t>
      </w:r>
      <w:r w:rsidRPr="008816BD">
        <w:rPr>
          <w:rFonts w:ascii="GHEA Grapalat" w:hAnsi="GHEA Grapalat" w:cs="Sylfaen"/>
          <w:sz w:val="24"/>
          <w:szCs w:val="24"/>
          <w:lang w:val="hy-AM"/>
        </w:rPr>
        <w:t>օբյեկտիվորեն</w:t>
      </w:r>
      <w:r w:rsidRPr="008816BD">
        <w:rPr>
          <w:rFonts w:ascii="GHEA Grapalat" w:hAnsi="GHEA Grapalat" w:cs="Sylfaen"/>
          <w:sz w:val="24"/>
          <w:szCs w:val="24"/>
        </w:rPr>
        <w:t xml:space="preserve"> շարադրված լինեն:</w:t>
      </w:r>
    </w:p>
    <w:p w:rsidR="00CA23F7" w:rsidRPr="008816BD" w:rsidRDefault="00B9053E" w:rsidP="00277462">
      <w:pPr>
        <w:tabs>
          <w:tab w:val="left" w:pos="2552"/>
        </w:tabs>
        <w:jc w:val="both"/>
        <w:rPr>
          <w:rFonts w:ascii="GHEA Grapalat" w:hAnsi="GHEA Grapalat"/>
          <w:sz w:val="24"/>
          <w:szCs w:val="24"/>
        </w:rPr>
      </w:pPr>
      <w:r w:rsidRPr="008816BD">
        <w:rPr>
          <w:rFonts w:ascii="GHEA Grapalat" w:hAnsi="GHEA Grapalat" w:cs="Sylfaen"/>
          <w:sz w:val="24"/>
          <w:szCs w:val="24"/>
        </w:rPr>
        <w:lastRenderedPageBreak/>
        <w:t>Սկզբունք</w:t>
      </w:r>
      <w:r w:rsidRPr="008816BD">
        <w:rPr>
          <w:rFonts w:ascii="GHEA Grapalat" w:hAnsi="GHEA Grapalat"/>
          <w:sz w:val="24"/>
          <w:szCs w:val="24"/>
        </w:rPr>
        <w:t xml:space="preserve"> 2:</w:t>
      </w:r>
      <w:r w:rsidRPr="008816BD">
        <w:rPr>
          <w:rFonts w:ascii="GHEA Grapalat" w:hAnsi="GHEA Grapalat" w:cs="Sylfaen"/>
          <w:sz w:val="24"/>
          <w:szCs w:val="24"/>
          <w:lang w:val="hy-AM"/>
        </w:rPr>
        <w:t xml:space="preserve"> 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w:t>
      </w:r>
      <w:r w:rsidRPr="008816BD">
        <w:rPr>
          <w:rFonts w:ascii="GHEA Grapalat" w:hAnsi="GHEA Grapalat" w:cs="Sylfaen"/>
          <w:sz w:val="24"/>
          <w:szCs w:val="24"/>
        </w:rPr>
        <w:t>ը պետք է լինեն գործնականորեն անկախ:</w:t>
      </w:r>
    </w:p>
    <w:p w:rsidR="00B9053E" w:rsidRPr="008816BD" w:rsidRDefault="00B9053E" w:rsidP="00277462">
      <w:pPr>
        <w:tabs>
          <w:tab w:val="left" w:pos="2552"/>
        </w:tabs>
        <w:jc w:val="both"/>
        <w:rPr>
          <w:rFonts w:ascii="GHEA Grapalat" w:hAnsi="GHEA Grapalat"/>
          <w:sz w:val="24"/>
          <w:szCs w:val="24"/>
        </w:rPr>
      </w:pPr>
      <w:r w:rsidRPr="008816BD">
        <w:rPr>
          <w:rFonts w:ascii="GHEA Grapalat" w:hAnsi="GHEA Grapalat" w:cs="Sylfaen"/>
          <w:sz w:val="24"/>
          <w:szCs w:val="24"/>
        </w:rPr>
        <w:t>Սկզբունք 3:</w:t>
      </w:r>
      <w:r w:rsidR="00B543F4">
        <w:rPr>
          <w:rFonts w:ascii="GHEA Grapalat" w:hAnsi="GHEA Grapalat" w:cs="Sylfaen"/>
          <w:sz w:val="24"/>
          <w:szCs w:val="24"/>
        </w:rPr>
        <w:t xml:space="preserve"> </w:t>
      </w:r>
      <w:r w:rsidRPr="008816BD">
        <w:rPr>
          <w:rFonts w:ascii="GHEA Grapalat" w:hAnsi="GHEA Grapalat" w:cs="Sylfaen"/>
          <w:sz w:val="24"/>
          <w:szCs w:val="24"/>
        </w:rPr>
        <w:t xml:space="preserve">Աուդիտը կարգավորող մարմինները պետք է լինեն </w:t>
      </w:r>
      <w:r w:rsidR="009171C9" w:rsidRPr="008816BD">
        <w:rPr>
          <w:rFonts w:ascii="GHEA Grapalat" w:hAnsi="GHEA Grapalat" w:cs="Sylfaen"/>
          <w:sz w:val="24"/>
          <w:szCs w:val="24"/>
        </w:rPr>
        <w:t>թափ</w:t>
      </w:r>
      <w:r w:rsidRPr="008816BD">
        <w:rPr>
          <w:rFonts w:ascii="GHEA Grapalat" w:hAnsi="GHEA Grapalat" w:cs="Sylfaen"/>
          <w:sz w:val="24"/>
          <w:szCs w:val="24"/>
        </w:rPr>
        <w:t>անցիկ և հաշվետու:</w:t>
      </w:r>
    </w:p>
    <w:p w:rsidR="00B9053E" w:rsidRPr="00B543F4" w:rsidRDefault="009171C9" w:rsidP="00277462">
      <w:pPr>
        <w:tabs>
          <w:tab w:val="left" w:pos="2552"/>
        </w:tabs>
        <w:spacing w:after="0"/>
        <w:rPr>
          <w:rFonts w:ascii="GHEA Grapalat" w:hAnsi="GHEA Grapalat"/>
          <w:i/>
          <w:sz w:val="24"/>
          <w:szCs w:val="24"/>
        </w:rPr>
      </w:pPr>
      <w:r w:rsidRPr="00B543F4">
        <w:rPr>
          <w:rFonts w:ascii="GHEA Grapalat" w:hAnsi="GHEA Grapalat"/>
          <w:i/>
          <w:sz w:val="24"/>
          <w:szCs w:val="24"/>
        </w:rPr>
        <w:t>Աուդիտի նկատմամբ</w:t>
      </w:r>
      <w:r w:rsidR="00B9053E" w:rsidRPr="00B543F4">
        <w:rPr>
          <w:rFonts w:ascii="GHEA Grapalat" w:hAnsi="GHEA Grapalat"/>
          <w:i/>
          <w:sz w:val="24"/>
          <w:szCs w:val="24"/>
        </w:rPr>
        <w:t xml:space="preserve"> վերահսկողության գործառույթները</w:t>
      </w:r>
    </w:p>
    <w:p w:rsidR="00B9053E" w:rsidRPr="008816BD" w:rsidRDefault="00B9053E" w:rsidP="00277462">
      <w:pPr>
        <w:tabs>
          <w:tab w:val="left" w:pos="2552"/>
        </w:tabs>
        <w:spacing w:after="0"/>
        <w:ind w:firstLine="567"/>
        <w:rPr>
          <w:rFonts w:ascii="GHEA Grapalat" w:hAnsi="GHEA Grapalat"/>
          <w:sz w:val="24"/>
          <w:szCs w:val="24"/>
        </w:rPr>
      </w:pPr>
    </w:p>
    <w:p w:rsidR="009171C9" w:rsidRPr="008816BD" w:rsidRDefault="00B9053E" w:rsidP="00277462">
      <w:pPr>
        <w:tabs>
          <w:tab w:val="left" w:pos="2552"/>
        </w:tabs>
        <w:spacing w:after="0"/>
        <w:jc w:val="both"/>
        <w:rPr>
          <w:rFonts w:ascii="GHEA Grapalat" w:hAnsi="GHEA Grapalat"/>
          <w:sz w:val="24"/>
          <w:szCs w:val="24"/>
        </w:rPr>
      </w:pPr>
      <w:r w:rsidRPr="008816BD">
        <w:rPr>
          <w:rFonts w:ascii="GHEA Grapalat" w:hAnsi="GHEA Grapalat" w:cs="Sylfaen"/>
          <w:sz w:val="24"/>
          <w:szCs w:val="24"/>
        </w:rPr>
        <w:t>Սկզբ</w:t>
      </w:r>
      <w:r w:rsidRPr="008816BD">
        <w:rPr>
          <w:rFonts w:ascii="GHEA Grapalat" w:hAnsi="GHEA Grapalat"/>
          <w:sz w:val="24"/>
          <w:szCs w:val="24"/>
        </w:rPr>
        <w:t>ունք 4:</w:t>
      </w:r>
      <w:r w:rsidRPr="008816BD">
        <w:rPr>
          <w:rFonts w:ascii="GHEA Grapalat" w:hAnsi="GHEA Grapalat" w:cs="Sylfaen"/>
          <w:sz w:val="24"/>
          <w:szCs w:val="24"/>
          <w:lang w:val="hy-AM"/>
        </w:rPr>
        <w:t xml:space="preserve"> 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պետք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է</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ունենան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լիազորություններ</w:t>
      </w:r>
      <w:r w:rsidRPr="008816BD">
        <w:rPr>
          <w:rFonts w:ascii="GHEA Grapalat" w:hAnsi="GHEA Grapalat" w:cs="Sylfaen"/>
          <w:sz w:val="24"/>
          <w:szCs w:val="24"/>
        </w:rPr>
        <w:t>,</w:t>
      </w:r>
      <w:r w:rsidRPr="008816BD">
        <w:rPr>
          <w:rFonts w:ascii="GHEA Grapalat" w:hAnsi="GHEA Grapalat" w:cs="Sylfaen"/>
          <w:sz w:val="24"/>
          <w:szCs w:val="24"/>
          <w:lang w:val="hy-AM"/>
        </w:rPr>
        <w:t xml:space="preserve"> որ</w:t>
      </w:r>
      <w:r w:rsidRPr="008816BD">
        <w:rPr>
          <w:rFonts w:ascii="GHEA Grapalat" w:hAnsi="GHEA Grapalat" w:cs="Sylfaen"/>
          <w:sz w:val="24"/>
          <w:szCs w:val="24"/>
        </w:rPr>
        <w:t>ոնք</w:t>
      </w:r>
      <w:r w:rsidRPr="008816BD">
        <w:rPr>
          <w:rFonts w:ascii="GHEA Grapalat" w:hAnsi="GHEA Grapalat"/>
          <w:sz w:val="24"/>
          <w:szCs w:val="24"/>
          <w:lang w:val="hy-AM"/>
        </w:rPr>
        <w:t xml:space="preserve"> </w:t>
      </w:r>
      <w:r w:rsidR="009171C9" w:rsidRPr="008816BD">
        <w:rPr>
          <w:rFonts w:ascii="GHEA Grapalat" w:hAnsi="GHEA Grapalat" w:cs="Sylfaen"/>
          <w:sz w:val="24"/>
          <w:szCs w:val="24"/>
          <w:lang w:val="hy-AM"/>
        </w:rPr>
        <w:t>հնարավորություն</w:t>
      </w:r>
      <w:r w:rsidR="009171C9" w:rsidRPr="008816BD">
        <w:rPr>
          <w:rFonts w:ascii="GHEA Grapalat" w:hAnsi="GHEA Grapalat" w:cs="Sylfaen"/>
          <w:sz w:val="24"/>
          <w:szCs w:val="24"/>
        </w:rPr>
        <w:t xml:space="preserve"> </w:t>
      </w:r>
      <w:r w:rsidRPr="008816BD">
        <w:rPr>
          <w:rFonts w:ascii="GHEA Grapalat" w:hAnsi="GHEA Grapalat" w:cs="Sylfaen"/>
          <w:sz w:val="24"/>
          <w:szCs w:val="24"/>
        </w:rPr>
        <w:t xml:space="preserve">կընձեռեն </w:t>
      </w:r>
      <w:r w:rsidR="009171C9" w:rsidRPr="008816BD">
        <w:rPr>
          <w:rFonts w:ascii="GHEA Grapalat" w:hAnsi="GHEA Grapalat" w:cs="Sylfaen"/>
          <w:sz w:val="24"/>
          <w:szCs w:val="24"/>
        </w:rPr>
        <w:t xml:space="preserve">պատշաճ գործողություններ իրականացնել </w:t>
      </w:r>
      <w:r w:rsidRPr="008816BD">
        <w:rPr>
          <w:rFonts w:ascii="GHEA Grapalat" w:hAnsi="GHEA Grapalat" w:cs="Sylfaen"/>
          <w:sz w:val="24"/>
          <w:szCs w:val="24"/>
          <w:lang w:val="hy-AM"/>
        </w:rPr>
        <w:t>ստուգման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արդյունքների</w:t>
      </w:r>
      <w:r w:rsidR="009171C9" w:rsidRPr="008816BD">
        <w:rPr>
          <w:rFonts w:ascii="GHEA Grapalat" w:hAnsi="GHEA Grapalat" w:cs="Sylfaen"/>
          <w:sz w:val="24"/>
          <w:szCs w:val="24"/>
        </w:rPr>
        <w:t xml:space="preserve"> և կատարված</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առաջարկությունների</w:t>
      </w:r>
      <w:r w:rsidRPr="008816BD">
        <w:rPr>
          <w:rFonts w:ascii="GHEA Grapalat" w:hAnsi="GHEA Grapalat"/>
          <w:sz w:val="24"/>
          <w:szCs w:val="24"/>
          <w:lang w:val="hy-AM"/>
        </w:rPr>
        <w:t xml:space="preserve"> </w:t>
      </w:r>
      <w:r w:rsidR="009171C9" w:rsidRPr="008816BD">
        <w:rPr>
          <w:rFonts w:ascii="GHEA Grapalat" w:hAnsi="GHEA Grapalat" w:cs="Sylfaen"/>
          <w:sz w:val="24"/>
          <w:szCs w:val="24"/>
        </w:rPr>
        <w:t>նկատմամբ</w:t>
      </w:r>
      <w:r w:rsidR="00B543F4">
        <w:rPr>
          <w:rFonts w:ascii="GHEA Grapalat" w:hAnsi="GHEA Grapalat" w:cs="Sylfaen"/>
          <w:sz w:val="24"/>
          <w:szCs w:val="24"/>
        </w:rPr>
        <w:t>:</w:t>
      </w:r>
      <w:r w:rsidRPr="008816BD">
        <w:rPr>
          <w:rFonts w:ascii="GHEA Grapalat" w:hAnsi="GHEA Grapalat" w:cs="Sylfaen"/>
          <w:sz w:val="24"/>
          <w:szCs w:val="24"/>
        </w:rPr>
        <w:t xml:space="preserve"> </w:t>
      </w:r>
      <w:r w:rsidR="00B543F4">
        <w:rPr>
          <w:rFonts w:ascii="GHEA Grapalat" w:hAnsi="GHEA Grapalat" w:cs="Sylfaen"/>
          <w:sz w:val="24"/>
          <w:szCs w:val="24"/>
        </w:rPr>
        <w:t>Ա</w:t>
      </w:r>
      <w:r w:rsidRPr="008816BD">
        <w:rPr>
          <w:rFonts w:ascii="GHEA Grapalat" w:hAnsi="GHEA Grapalat" w:cs="Sylfaen"/>
          <w:sz w:val="24"/>
          <w:szCs w:val="24"/>
        </w:rPr>
        <w:t xml:space="preserve">յս լիազորությունները պետք է ներառեն </w:t>
      </w:r>
      <w:r w:rsidRPr="008816BD">
        <w:rPr>
          <w:rFonts w:ascii="GHEA Grapalat" w:hAnsi="GHEA Grapalat" w:cs="Sylfaen"/>
          <w:sz w:val="24"/>
          <w:szCs w:val="24"/>
          <w:lang w:val="hy-AM"/>
        </w:rPr>
        <w:t>մի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շարք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պատժամիջոցներ</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կիրառելու</w:t>
      </w:r>
      <w:r w:rsidRPr="008816BD">
        <w:rPr>
          <w:rFonts w:ascii="GHEA Grapalat" w:hAnsi="GHEA Grapalat"/>
          <w:sz w:val="24"/>
          <w:szCs w:val="24"/>
          <w:lang w:val="hy-AM"/>
        </w:rPr>
        <w:t xml:space="preserve"> </w:t>
      </w:r>
      <w:r w:rsidR="009171C9" w:rsidRPr="008816BD">
        <w:rPr>
          <w:rFonts w:ascii="GHEA Grapalat" w:hAnsi="GHEA Grapalat" w:cs="Sylfaen"/>
          <w:sz w:val="24"/>
          <w:szCs w:val="24"/>
        </w:rPr>
        <w:t>հնարավորություն</w:t>
      </w:r>
      <w:r w:rsidRPr="008816BD">
        <w:rPr>
          <w:rFonts w:ascii="GHEA Grapalat" w:hAnsi="GHEA Grapalat"/>
          <w:sz w:val="24"/>
          <w:szCs w:val="24"/>
          <w:lang w:val="hy-AM"/>
        </w:rPr>
        <w:t xml:space="preserve">, </w:t>
      </w:r>
      <w:r w:rsidRPr="008816BD">
        <w:rPr>
          <w:rFonts w:ascii="GHEA Grapalat" w:hAnsi="GHEA Grapalat" w:cs="Sylfaen"/>
          <w:sz w:val="24"/>
          <w:szCs w:val="24"/>
        </w:rPr>
        <w:t>ինչպիսիք են</w:t>
      </w:r>
      <w:r w:rsidR="009171C9" w:rsidRPr="008816BD">
        <w:rPr>
          <w:rFonts w:ascii="GHEA Grapalat" w:hAnsi="GHEA Grapalat" w:cs="Sylfaen"/>
          <w:sz w:val="24"/>
          <w:szCs w:val="24"/>
        </w:rPr>
        <w:t xml:space="preserve">՝ </w:t>
      </w:r>
      <w:r w:rsidRPr="008816BD">
        <w:rPr>
          <w:rFonts w:ascii="GHEA Grapalat" w:hAnsi="GHEA Grapalat" w:cs="Sylfaen"/>
          <w:sz w:val="24"/>
          <w:szCs w:val="24"/>
          <w:lang w:val="hy-AM"/>
        </w:rPr>
        <w:t>տուգանքները</w:t>
      </w:r>
      <w:r w:rsidRPr="008816BD">
        <w:rPr>
          <w:rFonts w:ascii="GHEA Grapalat" w:hAnsi="GHEA Grapalat"/>
          <w:sz w:val="24"/>
          <w:szCs w:val="24"/>
          <w:lang w:val="hy-AM"/>
        </w:rPr>
        <w:t xml:space="preserve"> </w:t>
      </w:r>
      <w:r w:rsidRPr="008816BD">
        <w:rPr>
          <w:rFonts w:ascii="GHEA Grapalat" w:hAnsi="GHEA Grapalat" w:cs="Sylfaen"/>
          <w:sz w:val="24"/>
          <w:szCs w:val="24"/>
        </w:rPr>
        <w:t>և</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աուդիտի</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լիցենզիայի</w:t>
      </w:r>
      <w:r w:rsidRPr="008816BD">
        <w:rPr>
          <w:rFonts w:ascii="GHEA Grapalat" w:hAnsi="GHEA Grapalat" w:cs="Sylfaen"/>
          <w:sz w:val="24"/>
          <w:szCs w:val="24"/>
        </w:rPr>
        <w:t xml:space="preserve"> կասեցումը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կամ</w:t>
      </w:r>
      <w:r w:rsidRPr="008816BD">
        <w:rPr>
          <w:rFonts w:ascii="GHEA Grapalat" w:hAnsi="GHEA Grapalat"/>
          <w:sz w:val="24"/>
          <w:szCs w:val="24"/>
          <w:lang w:val="hy-AM"/>
        </w:rPr>
        <w:t xml:space="preserve"> </w:t>
      </w:r>
      <w:r w:rsidRPr="008816BD">
        <w:rPr>
          <w:rFonts w:ascii="GHEA Grapalat" w:hAnsi="GHEA Grapalat" w:cs="Sylfaen"/>
          <w:sz w:val="24"/>
          <w:szCs w:val="24"/>
        </w:rPr>
        <w:t>դադարեցումը:</w:t>
      </w:r>
    </w:p>
    <w:p w:rsidR="009171C9" w:rsidRPr="008816BD" w:rsidRDefault="009171C9" w:rsidP="00277462">
      <w:pPr>
        <w:tabs>
          <w:tab w:val="left" w:pos="2552"/>
        </w:tabs>
        <w:spacing w:after="0"/>
        <w:ind w:firstLine="567"/>
        <w:jc w:val="both"/>
        <w:rPr>
          <w:rFonts w:ascii="GHEA Grapalat" w:hAnsi="GHEA Grapalat"/>
          <w:sz w:val="24"/>
          <w:szCs w:val="24"/>
        </w:rPr>
      </w:pPr>
    </w:p>
    <w:p w:rsidR="009171C9" w:rsidRPr="008816BD" w:rsidRDefault="00B9053E" w:rsidP="00277462">
      <w:pPr>
        <w:tabs>
          <w:tab w:val="left" w:pos="2552"/>
        </w:tabs>
        <w:spacing w:after="0"/>
        <w:jc w:val="both"/>
        <w:rPr>
          <w:rStyle w:val="alt-edited"/>
          <w:rFonts w:ascii="GHEA Grapalat" w:hAnsi="GHEA Grapalat"/>
          <w:sz w:val="24"/>
          <w:szCs w:val="24"/>
        </w:rPr>
      </w:pPr>
      <w:r w:rsidRPr="008816BD">
        <w:rPr>
          <w:rFonts w:ascii="GHEA Grapalat" w:hAnsi="GHEA Grapalat" w:cs="Sylfaen"/>
          <w:sz w:val="24"/>
          <w:szCs w:val="24"/>
        </w:rPr>
        <w:t>Սկզբունք 5:</w:t>
      </w:r>
      <w:r w:rsidRPr="008816BD">
        <w:rPr>
          <w:rFonts w:ascii="GHEA Grapalat" w:hAnsi="GHEA Grapalat" w:cs="Sylfaen"/>
          <w:sz w:val="24"/>
          <w:szCs w:val="24"/>
          <w:lang w:val="hy-AM"/>
        </w:rPr>
        <w:t xml:space="preserve"> 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պետք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է</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ապահովեն</w:t>
      </w:r>
      <w:r w:rsidRPr="008816BD">
        <w:rPr>
          <w:rFonts w:ascii="GHEA Grapalat" w:hAnsi="GHEA Grapalat" w:cs="Sylfaen"/>
          <w:sz w:val="24"/>
          <w:szCs w:val="24"/>
        </w:rPr>
        <w:t xml:space="preserve"> </w:t>
      </w:r>
      <w:r w:rsidRPr="008816BD">
        <w:rPr>
          <w:rStyle w:val="alt-edited"/>
          <w:rFonts w:ascii="GHEA Grapalat" w:hAnsi="GHEA Grapalat" w:cs="Sylfaen"/>
          <w:sz w:val="24"/>
          <w:szCs w:val="24"/>
          <w:lang w:val="hy-AM"/>
        </w:rPr>
        <w:t>համապատասխան</w:t>
      </w:r>
      <w:r w:rsidRPr="008816BD">
        <w:rPr>
          <w:rStyle w:val="alt-edited"/>
          <w:rFonts w:ascii="GHEA Grapalat" w:hAnsi="GHEA Grapalat"/>
          <w:sz w:val="24"/>
          <w:szCs w:val="24"/>
          <w:lang w:val="hy-AM"/>
        </w:rPr>
        <w:t xml:space="preserve"> </w:t>
      </w:r>
      <w:r w:rsidR="00B543F4">
        <w:rPr>
          <w:rStyle w:val="alt-edited"/>
          <w:rFonts w:ascii="GHEA Grapalat" w:hAnsi="GHEA Grapalat" w:cs="Sylfaen"/>
          <w:sz w:val="24"/>
          <w:szCs w:val="24"/>
        </w:rPr>
        <w:t>կարողունակություն</w:t>
      </w:r>
      <w:r w:rsidRPr="008816BD">
        <w:rPr>
          <w:rFonts w:ascii="GHEA Grapalat" w:hAnsi="GHEA Grapalat" w:cs="Sylfaen"/>
          <w:sz w:val="24"/>
          <w:szCs w:val="24"/>
        </w:rPr>
        <w:t xml:space="preserve"> ունեցող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աշխատակազմ</w:t>
      </w:r>
      <w:r w:rsidRPr="008816BD">
        <w:rPr>
          <w:rStyle w:val="alt-edited"/>
          <w:rFonts w:ascii="GHEA Grapalat" w:hAnsi="GHEA Grapalat" w:cs="Sylfaen"/>
          <w:sz w:val="24"/>
          <w:szCs w:val="24"/>
        </w:rPr>
        <w:t>:</w:t>
      </w:r>
    </w:p>
    <w:p w:rsidR="009171C9" w:rsidRPr="008816BD" w:rsidRDefault="009171C9" w:rsidP="00277462">
      <w:pPr>
        <w:tabs>
          <w:tab w:val="left" w:pos="2552"/>
        </w:tabs>
        <w:spacing w:after="0"/>
        <w:ind w:firstLine="567"/>
        <w:jc w:val="both"/>
        <w:rPr>
          <w:rStyle w:val="alt-edited"/>
          <w:rFonts w:ascii="GHEA Grapalat" w:hAnsi="GHEA Grapalat"/>
          <w:sz w:val="24"/>
          <w:szCs w:val="24"/>
        </w:rPr>
      </w:pPr>
    </w:p>
    <w:p w:rsidR="009171C9" w:rsidRPr="008816BD" w:rsidRDefault="00B9053E" w:rsidP="00277462">
      <w:pPr>
        <w:tabs>
          <w:tab w:val="left" w:pos="2552"/>
        </w:tabs>
        <w:spacing w:after="0"/>
        <w:jc w:val="both"/>
        <w:rPr>
          <w:rFonts w:ascii="GHEA Grapalat" w:hAnsi="GHEA Grapalat"/>
          <w:sz w:val="24"/>
          <w:szCs w:val="24"/>
        </w:rPr>
      </w:pPr>
      <w:r w:rsidRPr="008816BD">
        <w:rPr>
          <w:rStyle w:val="alt-edited"/>
          <w:rFonts w:ascii="GHEA Grapalat" w:hAnsi="GHEA Grapalat" w:cs="Sylfaen"/>
          <w:sz w:val="24"/>
          <w:szCs w:val="24"/>
        </w:rPr>
        <w:t>Սկզբունք 6:</w:t>
      </w:r>
      <w:r w:rsidRPr="008816BD">
        <w:rPr>
          <w:rStyle w:val="alt-edited"/>
          <w:rFonts w:ascii="GHEA Grapalat" w:hAnsi="GHEA Grapalat"/>
          <w:sz w:val="24"/>
          <w:szCs w:val="24"/>
          <w:lang w:val="hy-AM"/>
        </w:rPr>
        <w:t xml:space="preserve"> </w:t>
      </w:r>
      <w:r w:rsidRPr="008816BD">
        <w:rPr>
          <w:rFonts w:ascii="GHEA Grapalat" w:hAnsi="GHEA Grapalat" w:cs="Sylfaen"/>
          <w:sz w:val="24"/>
          <w:szCs w:val="24"/>
          <w:lang w:val="hy-AM"/>
        </w:rPr>
        <w:t>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մարմինները</w:t>
      </w:r>
      <w:r w:rsidRPr="008816BD">
        <w:rPr>
          <w:rFonts w:ascii="GHEA Grapalat" w:hAnsi="GHEA Grapalat" w:cs="Sylfaen"/>
          <w:sz w:val="24"/>
          <w:szCs w:val="24"/>
        </w:rPr>
        <w:t xml:space="preserve"> պետք է լինեն օբյեկտիվ, զերծ մնան շահերի բախումից,</w:t>
      </w:r>
      <w:r w:rsidRPr="008816BD">
        <w:rPr>
          <w:rFonts w:ascii="GHEA Grapalat" w:hAnsi="GHEA Grapalat" w:cs="Sylfaen"/>
          <w:sz w:val="24"/>
          <w:szCs w:val="24"/>
          <w:lang w:val="hy-AM"/>
        </w:rPr>
        <w:t xml:space="preserve"> </w:t>
      </w:r>
      <w:r w:rsidRPr="008816BD">
        <w:rPr>
          <w:rFonts w:ascii="GHEA Grapalat" w:hAnsi="GHEA Grapalat" w:cs="Sylfaen"/>
          <w:sz w:val="24"/>
          <w:szCs w:val="24"/>
        </w:rPr>
        <w:t>և</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պահպանե</w:t>
      </w:r>
      <w:r w:rsidRPr="008816BD">
        <w:rPr>
          <w:rFonts w:ascii="GHEA Grapalat" w:hAnsi="GHEA Grapalat" w:cs="Sylfaen"/>
          <w:sz w:val="24"/>
          <w:szCs w:val="24"/>
        </w:rPr>
        <w:t>ն</w:t>
      </w:r>
      <w:r w:rsidR="009171C9" w:rsidRPr="008816BD">
        <w:rPr>
          <w:rFonts w:ascii="GHEA Grapalat" w:hAnsi="GHEA Grapalat" w:cs="Sylfaen"/>
          <w:sz w:val="24"/>
          <w:szCs w:val="24"/>
        </w:rPr>
        <w:t xml:space="preserve"> անհրաժեշտ</w:t>
      </w:r>
      <w:r w:rsidRPr="008816BD">
        <w:rPr>
          <w:rFonts w:ascii="GHEA Grapalat" w:hAnsi="GHEA Grapalat"/>
          <w:sz w:val="24"/>
          <w:szCs w:val="24"/>
          <w:lang w:val="hy-AM"/>
        </w:rPr>
        <w:t xml:space="preserve"> </w:t>
      </w:r>
      <w:r w:rsidR="009171C9" w:rsidRPr="008816BD">
        <w:rPr>
          <w:rFonts w:ascii="GHEA Grapalat" w:hAnsi="GHEA Grapalat" w:cs="Sylfaen"/>
          <w:sz w:val="24"/>
          <w:szCs w:val="24"/>
        </w:rPr>
        <w:t>գաղտնիություն</w:t>
      </w:r>
      <w:r w:rsidRPr="008816BD">
        <w:rPr>
          <w:rFonts w:ascii="GHEA Grapalat" w:hAnsi="GHEA Grapalat" w:cs="Sylfaen"/>
          <w:sz w:val="24"/>
          <w:szCs w:val="24"/>
        </w:rPr>
        <w:t>:</w:t>
      </w:r>
    </w:p>
    <w:p w:rsidR="009171C9" w:rsidRPr="008816BD" w:rsidRDefault="009171C9" w:rsidP="00277462">
      <w:pPr>
        <w:tabs>
          <w:tab w:val="left" w:pos="2552"/>
        </w:tabs>
        <w:spacing w:after="0"/>
        <w:ind w:firstLine="567"/>
        <w:jc w:val="both"/>
        <w:rPr>
          <w:rFonts w:ascii="GHEA Grapalat" w:hAnsi="GHEA Grapalat"/>
          <w:sz w:val="24"/>
          <w:szCs w:val="24"/>
        </w:rPr>
      </w:pPr>
    </w:p>
    <w:p w:rsidR="00B9053E" w:rsidRPr="008816BD" w:rsidRDefault="00B9053E" w:rsidP="00277462">
      <w:pPr>
        <w:tabs>
          <w:tab w:val="left" w:pos="2552"/>
        </w:tabs>
        <w:spacing w:after="0"/>
        <w:jc w:val="both"/>
        <w:rPr>
          <w:rFonts w:ascii="GHEA Grapalat" w:hAnsi="GHEA Grapalat"/>
          <w:sz w:val="24"/>
          <w:szCs w:val="24"/>
        </w:rPr>
      </w:pPr>
      <w:r w:rsidRPr="008816BD">
        <w:rPr>
          <w:rFonts w:ascii="GHEA Grapalat" w:hAnsi="GHEA Grapalat" w:cs="Sylfaen"/>
          <w:sz w:val="24"/>
          <w:szCs w:val="24"/>
        </w:rPr>
        <w:t>Սկզբունք</w:t>
      </w:r>
      <w:r w:rsidRPr="008816BD">
        <w:rPr>
          <w:rFonts w:ascii="GHEA Grapalat" w:hAnsi="GHEA Grapalat"/>
          <w:sz w:val="24"/>
          <w:szCs w:val="24"/>
        </w:rPr>
        <w:t xml:space="preserve"> 7:</w:t>
      </w:r>
      <w:r w:rsidRPr="008816BD">
        <w:rPr>
          <w:rFonts w:ascii="GHEA Grapalat" w:hAnsi="GHEA Grapalat" w:cs="Sylfaen"/>
          <w:sz w:val="24"/>
          <w:szCs w:val="24"/>
          <w:lang w:val="hy-AM"/>
        </w:rPr>
        <w:t xml:space="preserve"> 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պետք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է</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համագործակցե</w:t>
      </w:r>
      <w:r w:rsidRPr="008816BD">
        <w:rPr>
          <w:rFonts w:ascii="GHEA Grapalat" w:hAnsi="GHEA Grapalat" w:cs="Sylfaen"/>
          <w:sz w:val="24"/>
          <w:szCs w:val="24"/>
        </w:rPr>
        <w:t>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աուդիտ</w:t>
      </w:r>
      <w:r w:rsidRPr="008816BD">
        <w:rPr>
          <w:rFonts w:ascii="GHEA Grapalat" w:hAnsi="GHEA Grapalat" w:cs="Sylfaen"/>
          <w:sz w:val="24"/>
          <w:szCs w:val="24"/>
        </w:rPr>
        <w:t>ը կարագավորող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այլ մարմինների</w:t>
      </w:r>
      <w:r w:rsidRPr="008816BD">
        <w:rPr>
          <w:rFonts w:ascii="GHEA Grapalat" w:hAnsi="GHEA Grapalat"/>
          <w:sz w:val="24"/>
          <w:szCs w:val="24"/>
          <w:lang w:val="hy-AM"/>
        </w:rPr>
        <w:t xml:space="preserve"> </w:t>
      </w:r>
      <w:r w:rsidRPr="008816BD">
        <w:rPr>
          <w:rFonts w:ascii="GHEA Grapalat" w:hAnsi="GHEA Grapalat" w:cs="Sylfaen"/>
          <w:sz w:val="24"/>
          <w:szCs w:val="24"/>
        </w:rPr>
        <w:t>և</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անհրաժեշտության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դեպքում</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երրորդ</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անձանց</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հետ</w:t>
      </w:r>
      <w:r w:rsidRPr="008816BD">
        <w:rPr>
          <w:rFonts w:ascii="GHEA Grapalat" w:hAnsi="GHEA Grapalat" w:cs="Sylfaen"/>
          <w:sz w:val="24"/>
          <w:szCs w:val="24"/>
        </w:rPr>
        <w:t>:</w:t>
      </w:r>
    </w:p>
    <w:p w:rsidR="00B9053E" w:rsidRPr="008816BD" w:rsidRDefault="00B9053E" w:rsidP="00277462">
      <w:pPr>
        <w:tabs>
          <w:tab w:val="left" w:pos="2552"/>
        </w:tabs>
        <w:spacing w:after="0"/>
        <w:ind w:firstLine="567"/>
        <w:jc w:val="both"/>
        <w:rPr>
          <w:rFonts w:ascii="GHEA Grapalat" w:hAnsi="GHEA Grapalat"/>
          <w:sz w:val="24"/>
          <w:szCs w:val="24"/>
        </w:rPr>
      </w:pPr>
    </w:p>
    <w:p w:rsidR="00B9053E" w:rsidRPr="00B543F4" w:rsidRDefault="00B9053E" w:rsidP="00277462">
      <w:pPr>
        <w:tabs>
          <w:tab w:val="left" w:pos="1327"/>
          <w:tab w:val="left" w:pos="2552"/>
        </w:tabs>
        <w:rPr>
          <w:rFonts w:ascii="GHEA Grapalat" w:hAnsi="GHEA Grapalat"/>
          <w:i/>
          <w:sz w:val="24"/>
          <w:szCs w:val="24"/>
        </w:rPr>
      </w:pPr>
      <w:r w:rsidRPr="00B543F4">
        <w:rPr>
          <w:rStyle w:val="shorttext"/>
          <w:rFonts w:ascii="GHEA Grapalat" w:hAnsi="GHEA Grapalat" w:cs="Sylfaen"/>
          <w:i/>
          <w:sz w:val="24"/>
          <w:szCs w:val="24"/>
          <w:lang w:val="hy-AM"/>
        </w:rPr>
        <w:t>Աուդիտ</w:t>
      </w:r>
      <w:r w:rsidRPr="00B543F4">
        <w:rPr>
          <w:rStyle w:val="shorttext"/>
          <w:rFonts w:ascii="GHEA Grapalat" w:hAnsi="GHEA Grapalat" w:cs="Sylfaen"/>
          <w:i/>
          <w:sz w:val="24"/>
          <w:szCs w:val="24"/>
        </w:rPr>
        <w:t>որական</w:t>
      </w:r>
      <w:r w:rsidRPr="00B543F4">
        <w:rPr>
          <w:rStyle w:val="shorttext"/>
          <w:rFonts w:ascii="GHEA Grapalat" w:hAnsi="GHEA Grapalat"/>
          <w:i/>
          <w:sz w:val="24"/>
          <w:szCs w:val="24"/>
          <w:lang w:val="hy-AM"/>
        </w:rPr>
        <w:t xml:space="preserve"> </w:t>
      </w:r>
      <w:r w:rsidRPr="00B543F4">
        <w:rPr>
          <w:rStyle w:val="shorttext"/>
          <w:rFonts w:ascii="GHEA Grapalat" w:hAnsi="GHEA Grapalat" w:cs="Sylfaen"/>
          <w:i/>
          <w:sz w:val="24"/>
          <w:szCs w:val="24"/>
          <w:lang w:val="hy-AM"/>
        </w:rPr>
        <w:t>ստուգման</w:t>
      </w:r>
      <w:r w:rsidRPr="00B543F4">
        <w:rPr>
          <w:rStyle w:val="shorttext"/>
          <w:rFonts w:ascii="GHEA Grapalat" w:hAnsi="GHEA Grapalat"/>
          <w:i/>
          <w:sz w:val="24"/>
          <w:szCs w:val="24"/>
          <w:lang w:val="hy-AM"/>
        </w:rPr>
        <w:t xml:space="preserve"> </w:t>
      </w:r>
      <w:r w:rsidRPr="00B543F4">
        <w:rPr>
          <w:rStyle w:val="shorttext"/>
          <w:rFonts w:ascii="GHEA Grapalat" w:hAnsi="GHEA Grapalat" w:cs="Sylfaen"/>
          <w:i/>
          <w:sz w:val="24"/>
          <w:szCs w:val="24"/>
          <w:lang w:val="hy-AM"/>
        </w:rPr>
        <w:t>սկզբունքներ</w:t>
      </w:r>
    </w:p>
    <w:p w:rsidR="00B9053E" w:rsidRPr="008816BD" w:rsidRDefault="00B9053E" w:rsidP="00277462">
      <w:pPr>
        <w:tabs>
          <w:tab w:val="left" w:pos="2552"/>
        </w:tabs>
        <w:jc w:val="both"/>
        <w:rPr>
          <w:rFonts w:ascii="GHEA Grapalat" w:hAnsi="GHEA Grapalat" w:cs="Sylfaen"/>
          <w:sz w:val="24"/>
          <w:szCs w:val="24"/>
          <w:lang w:val="hy-AM"/>
        </w:rPr>
      </w:pPr>
      <w:r w:rsidRPr="008816BD">
        <w:rPr>
          <w:rFonts w:ascii="GHEA Grapalat" w:hAnsi="GHEA Grapalat" w:cs="Sylfaen"/>
          <w:sz w:val="24"/>
          <w:szCs w:val="24"/>
          <w:lang w:val="hy-AM"/>
        </w:rPr>
        <w:t>Սկզբունք 8: Աուդիտ</w:t>
      </w:r>
      <w:r w:rsidRPr="008816BD">
        <w:rPr>
          <w:rFonts w:ascii="GHEA Grapalat" w:hAnsi="GHEA Grapalat" w:cs="Sylfaen"/>
          <w:sz w:val="24"/>
          <w:szCs w:val="24"/>
        </w:rPr>
        <w:t>ը</w:t>
      </w:r>
      <w:r w:rsidRPr="008816BD">
        <w:rPr>
          <w:rFonts w:ascii="GHEA Grapalat" w:hAnsi="GHEA Grapalat" w:cs="Sylfaen"/>
          <w:sz w:val="24"/>
          <w:szCs w:val="24"/>
          <w:lang w:val="hy-AM"/>
        </w:rPr>
        <w:t xml:space="preserve"> կարգավորող մարմինները պետք առնվազն իրականացնեն՝ </w:t>
      </w:r>
      <w:r w:rsidRPr="008816BD">
        <w:rPr>
          <w:rFonts w:ascii="GHEA Grapalat" w:hAnsi="GHEA Grapalat"/>
          <w:sz w:val="24"/>
          <w:szCs w:val="24"/>
        </w:rPr>
        <w:t>հանրային հաշվետվողականություն ունեցող կազմակերպությունների</w:t>
      </w:r>
      <w:r w:rsidRPr="008816BD">
        <w:rPr>
          <w:rFonts w:ascii="GHEA Grapalat" w:hAnsi="GHEA Grapalat" w:cs="Sylfaen"/>
          <w:sz w:val="24"/>
          <w:szCs w:val="24"/>
          <w:lang w:val="hy-AM"/>
        </w:rPr>
        <w:t xml:space="preserve"> աուդիտ իրականացնող աուդիտորական </w:t>
      </w:r>
      <w:r w:rsidRPr="008816BD">
        <w:rPr>
          <w:rFonts w:ascii="GHEA Grapalat" w:hAnsi="GHEA Grapalat" w:cs="Sylfaen"/>
          <w:sz w:val="24"/>
          <w:szCs w:val="24"/>
        </w:rPr>
        <w:t>կազմակերպությունների</w:t>
      </w:r>
      <w:r w:rsidRPr="008816BD">
        <w:rPr>
          <w:rFonts w:ascii="GHEA Grapalat" w:hAnsi="GHEA Grapalat" w:cs="Sylfaen"/>
          <w:sz w:val="24"/>
          <w:szCs w:val="24"/>
          <w:lang w:val="hy-AM"/>
        </w:rPr>
        <w:t xml:space="preserve"> կրկնակի ստուգումներ` գնահատելու համապատասխանությունը մասնագիտական ստանդարտներին, անկախության պահանջներին և այլ օրենքներին, կանոններին և կանոնակար</w:t>
      </w:r>
      <w:r w:rsidR="00B543F4">
        <w:rPr>
          <w:rFonts w:ascii="GHEA Grapalat" w:hAnsi="GHEA Grapalat" w:cs="Sylfaen"/>
          <w:sz w:val="24"/>
          <w:szCs w:val="24"/>
        </w:rPr>
        <w:t>-</w:t>
      </w:r>
      <w:r w:rsidRPr="008816BD">
        <w:rPr>
          <w:rFonts w:ascii="GHEA Grapalat" w:hAnsi="GHEA Grapalat" w:cs="Sylfaen"/>
          <w:sz w:val="24"/>
          <w:szCs w:val="24"/>
          <w:lang w:val="hy-AM"/>
        </w:rPr>
        <w:t>գերին:</w:t>
      </w:r>
    </w:p>
    <w:p w:rsidR="009171C9" w:rsidRPr="008816BD" w:rsidRDefault="00B9053E" w:rsidP="00277462">
      <w:pPr>
        <w:tabs>
          <w:tab w:val="left" w:pos="1290"/>
          <w:tab w:val="left" w:pos="2552"/>
        </w:tabs>
        <w:jc w:val="both"/>
        <w:rPr>
          <w:rFonts w:ascii="GHEA Grapalat" w:hAnsi="GHEA Grapalat" w:cs="Sylfaen"/>
          <w:sz w:val="24"/>
          <w:szCs w:val="24"/>
        </w:rPr>
      </w:pPr>
      <w:r w:rsidRPr="008816BD">
        <w:rPr>
          <w:rFonts w:ascii="GHEA Grapalat" w:hAnsi="GHEA Grapalat" w:cs="Sylfaen"/>
          <w:sz w:val="24"/>
          <w:szCs w:val="24"/>
          <w:lang w:val="hy-AM"/>
        </w:rPr>
        <w:t>Սկզբունք 9: Աուդիտ</w:t>
      </w:r>
      <w:r w:rsidRPr="008816BD">
        <w:rPr>
          <w:rFonts w:ascii="GHEA Grapalat" w:hAnsi="GHEA Grapalat" w:cs="Sylfaen"/>
          <w:sz w:val="24"/>
          <w:szCs w:val="24"/>
        </w:rPr>
        <w:t>ը</w:t>
      </w:r>
      <w:r w:rsidRPr="008816BD">
        <w:rPr>
          <w:rFonts w:ascii="GHEA Grapalat" w:hAnsi="GHEA Grapalat" w:cs="Sylfaen"/>
          <w:sz w:val="24"/>
          <w:szCs w:val="24"/>
          <w:lang w:val="hy-AM"/>
        </w:rPr>
        <w:t xml:space="preserve"> կարգավորող մարմինները պետք է ապահովեն ռիսկի վրա հիմնված ստուգումներ</w:t>
      </w:r>
      <w:r w:rsidRPr="008816BD">
        <w:rPr>
          <w:rFonts w:ascii="GHEA Grapalat" w:hAnsi="GHEA Grapalat" w:cs="Sylfaen"/>
          <w:sz w:val="24"/>
          <w:szCs w:val="24"/>
        </w:rPr>
        <w:t>ի</w:t>
      </w:r>
      <w:r w:rsidRPr="008816BD">
        <w:rPr>
          <w:rFonts w:ascii="GHEA Grapalat" w:hAnsi="GHEA Grapalat" w:cs="Sylfaen"/>
          <w:sz w:val="24"/>
          <w:szCs w:val="24"/>
          <w:lang w:val="hy-AM"/>
        </w:rPr>
        <w:t xml:space="preserve"> </w:t>
      </w:r>
      <w:r w:rsidR="009171C9" w:rsidRPr="008816BD">
        <w:rPr>
          <w:rFonts w:ascii="GHEA Grapalat" w:hAnsi="GHEA Grapalat" w:cs="Sylfaen"/>
          <w:sz w:val="24"/>
          <w:szCs w:val="24"/>
        </w:rPr>
        <w:t>առկայությունը</w:t>
      </w:r>
      <w:r w:rsidRPr="008816BD">
        <w:rPr>
          <w:rFonts w:ascii="GHEA Grapalat" w:hAnsi="GHEA Grapalat" w:cs="Sylfaen"/>
          <w:sz w:val="24"/>
          <w:szCs w:val="24"/>
          <w:lang w:val="hy-AM"/>
        </w:rPr>
        <w:t>:</w:t>
      </w:r>
    </w:p>
    <w:p w:rsidR="009171C9" w:rsidRPr="008816BD" w:rsidRDefault="00B9053E" w:rsidP="00277462">
      <w:pPr>
        <w:tabs>
          <w:tab w:val="left" w:pos="1290"/>
          <w:tab w:val="left" w:pos="2552"/>
        </w:tabs>
        <w:jc w:val="both"/>
        <w:rPr>
          <w:rFonts w:ascii="GHEA Grapalat" w:hAnsi="GHEA Grapalat" w:cs="Sylfaen"/>
          <w:sz w:val="24"/>
          <w:szCs w:val="24"/>
        </w:rPr>
      </w:pPr>
      <w:r w:rsidRPr="008816BD">
        <w:rPr>
          <w:rFonts w:ascii="GHEA Grapalat" w:hAnsi="GHEA Grapalat" w:cs="Sylfaen"/>
          <w:sz w:val="24"/>
          <w:szCs w:val="24"/>
        </w:rPr>
        <w:t>Սկզբունք</w:t>
      </w:r>
      <w:r w:rsidRPr="008816BD">
        <w:rPr>
          <w:rFonts w:ascii="GHEA Grapalat" w:hAnsi="GHEA Grapalat"/>
          <w:sz w:val="24"/>
          <w:szCs w:val="24"/>
        </w:rPr>
        <w:t xml:space="preserve"> 10:</w:t>
      </w:r>
      <w:r w:rsidRPr="008816BD">
        <w:rPr>
          <w:rFonts w:ascii="GHEA Grapalat" w:hAnsi="GHEA Grapalat" w:cs="Sylfaen"/>
          <w:sz w:val="24"/>
          <w:szCs w:val="24"/>
          <w:lang w:val="hy-AM"/>
        </w:rPr>
        <w:t xml:space="preserve"> Աուդիտ</w:t>
      </w:r>
      <w:r w:rsidRPr="008816BD">
        <w:rPr>
          <w:rFonts w:ascii="GHEA Grapalat" w:hAnsi="GHEA Grapalat" w:cs="Sylfaen"/>
          <w:sz w:val="24"/>
          <w:szCs w:val="24"/>
        </w:rPr>
        <w:t>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կարգավորող</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մարմինները</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պետք</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է</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ապահովեն</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ստուգումներ</w:t>
      </w:r>
      <w:r w:rsidRPr="008816BD">
        <w:rPr>
          <w:rFonts w:ascii="GHEA Grapalat" w:hAnsi="GHEA Grapalat" w:cs="Sylfaen"/>
          <w:sz w:val="24"/>
          <w:szCs w:val="24"/>
        </w:rPr>
        <w:t>ում</w:t>
      </w:r>
      <w:r w:rsidRPr="008816BD">
        <w:rPr>
          <w:rFonts w:ascii="GHEA Grapalat" w:hAnsi="GHEA Grapalat"/>
          <w:sz w:val="24"/>
          <w:szCs w:val="24"/>
          <w:lang w:val="hy-AM"/>
        </w:rPr>
        <w:t xml:space="preserve"> </w:t>
      </w:r>
      <w:r w:rsidRPr="008816BD">
        <w:rPr>
          <w:rFonts w:ascii="GHEA Grapalat" w:hAnsi="GHEA Grapalat" w:cs="Sylfaen"/>
          <w:sz w:val="24"/>
          <w:szCs w:val="24"/>
          <w:lang w:val="hy-AM"/>
        </w:rPr>
        <w:t>արդյունավետ ընթացակարգեր</w:t>
      </w:r>
      <w:r w:rsidRPr="008816BD">
        <w:rPr>
          <w:rFonts w:ascii="GHEA Grapalat" w:hAnsi="GHEA Grapalat" w:cs="Sylfaen"/>
          <w:sz w:val="24"/>
          <w:szCs w:val="24"/>
        </w:rPr>
        <w:t xml:space="preserve">ի </w:t>
      </w:r>
      <w:r w:rsidRPr="008816BD">
        <w:rPr>
          <w:rFonts w:ascii="GHEA Grapalat" w:hAnsi="GHEA Grapalat" w:cs="Sylfaen"/>
          <w:sz w:val="24"/>
          <w:szCs w:val="24"/>
          <w:lang w:val="hy-AM"/>
        </w:rPr>
        <w:t>ներառ</w:t>
      </w:r>
      <w:r w:rsidRPr="008816BD">
        <w:rPr>
          <w:rFonts w:ascii="GHEA Grapalat" w:hAnsi="GHEA Grapalat" w:cs="Sylfaen"/>
          <w:sz w:val="24"/>
          <w:szCs w:val="24"/>
        </w:rPr>
        <w:t>ումը:</w:t>
      </w:r>
    </w:p>
    <w:p w:rsidR="00E875D0" w:rsidRPr="008816BD" w:rsidRDefault="00B9053E" w:rsidP="00277462">
      <w:pPr>
        <w:tabs>
          <w:tab w:val="left" w:pos="1290"/>
          <w:tab w:val="left" w:pos="2552"/>
        </w:tabs>
        <w:jc w:val="both"/>
        <w:rPr>
          <w:rFonts w:ascii="GHEA Grapalat" w:hAnsi="GHEA Grapalat" w:cs="Sylfaen"/>
          <w:sz w:val="24"/>
          <w:szCs w:val="24"/>
        </w:rPr>
      </w:pPr>
      <w:r w:rsidRPr="008816BD">
        <w:rPr>
          <w:rFonts w:ascii="GHEA Grapalat" w:hAnsi="GHEA Grapalat" w:cs="Sylfaen"/>
          <w:sz w:val="24"/>
          <w:szCs w:val="24"/>
        </w:rPr>
        <w:lastRenderedPageBreak/>
        <w:t>Սկզբունք</w:t>
      </w:r>
      <w:r w:rsidRPr="008816BD">
        <w:rPr>
          <w:rFonts w:ascii="GHEA Grapalat" w:hAnsi="GHEA Grapalat"/>
          <w:sz w:val="24"/>
          <w:szCs w:val="24"/>
        </w:rPr>
        <w:t xml:space="preserve"> 11: Աուդիտը կարգավորող մարմինները պետք է ունենան աուդիտորական կազմակերպությունների ստուգման արդյունքների ներկայացման արդյունավետ մեխանիզմ և ապահովեն հայտաբերված թերությունների վերացումը:</w:t>
      </w:r>
    </w:p>
    <w:p w:rsidR="00A25355" w:rsidRPr="008816BD" w:rsidRDefault="007A7409" w:rsidP="00277462">
      <w:pPr>
        <w:pStyle w:val="Heading1"/>
        <w:tabs>
          <w:tab w:val="left" w:pos="2552"/>
        </w:tabs>
        <w:spacing w:before="0"/>
        <w:rPr>
          <w:rFonts w:ascii="GHEA Grapalat" w:hAnsi="GHEA Grapalat"/>
          <w:color w:val="000000" w:themeColor="text1"/>
          <w:sz w:val="24"/>
          <w:szCs w:val="24"/>
        </w:rPr>
      </w:pPr>
      <w:bookmarkStart w:id="4" w:name="_Toc497488220"/>
      <w:r>
        <w:rPr>
          <w:rFonts w:ascii="GHEA Grapalat" w:hAnsi="GHEA Grapalat"/>
          <w:color w:val="000000" w:themeColor="text1"/>
          <w:sz w:val="24"/>
          <w:szCs w:val="24"/>
        </w:rPr>
        <w:t>ԵՄ</w:t>
      </w:r>
      <w:r w:rsidRPr="008816BD">
        <w:rPr>
          <w:rFonts w:ascii="GHEA Grapalat" w:hAnsi="GHEA Grapalat"/>
          <w:color w:val="000000" w:themeColor="text1"/>
          <w:sz w:val="24"/>
          <w:szCs w:val="24"/>
        </w:rPr>
        <w:t xml:space="preserve"> հանրային վերահսկողության համակարգերի </w:t>
      </w:r>
      <w:bookmarkEnd w:id="4"/>
      <w:r w:rsidR="00277462">
        <w:rPr>
          <w:rFonts w:ascii="GHEA Grapalat" w:hAnsi="GHEA Grapalat"/>
          <w:color w:val="000000" w:themeColor="text1"/>
          <w:sz w:val="24"/>
          <w:szCs w:val="24"/>
        </w:rPr>
        <w:t>վերլուծություն</w:t>
      </w:r>
    </w:p>
    <w:p w:rsidR="00AD32AC" w:rsidRPr="008816BD" w:rsidRDefault="00277462" w:rsidP="00277462">
      <w:pPr>
        <w:tabs>
          <w:tab w:val="left" w:pos="2552"/>
        </w:tabs>
        <w:spacing w:after="0"/>
        <w:ind w:firstLine="567"/>
        <w:jc w:val="both"/>
        <w:rPr>
          <w:rFonts w:ascii="GHEA Grapalat" w:hAnsi="GHEA Grapalat"/>
          <w:sz w:val="24"/>
          <w:szCs w:val="24"/>
        </w:rPr>
      </w:pPr>
      <w:r>
        <w:rPr>
          <w:rFonts w:ascii="GHEA Grapalat" w:hAnsi="GHEA Grapalat"/>
          <w:sz w:val="24"/>
          <w:szCs w:val="24"/>
        </w:rPr>
        <w:t>Ներքևում վերլուծության են</w:t>
      </w:r>
      <w:r w:rsidR="002B75E2" w:rsidRPr="008816BD">
        <w:rPr>
          <w:rFonts w:ascii="GHEA Grapalat" w:hAnsi="GHEA Grapalat"/>
          <w:sz w:val="24"/>
          <w:szCs w:val="24"/>
        </w:rPr>
        <w:t xml:space="preserve"> </w:t>
      </w:r>
      <w:r>
        <w:rPr>
          <w:rFonts w:ascii="GHEA Grapalat" w:hAnsi="GHEA Grapalat"/>
          <w:sz w:val="24"/>
          <w:szCs w:val="24"/>
        </w:rPr>
        <w:t>ենթարկվել</w:t>
      </w:r>
      <w:r w:rsidR="002B75E2" w:rsidRPr="008816BD">
        <w:rPr>
          <w:rFonts w:ascii="GHEA Grapalat" w:hAnsi="GHEA Grapalat"/>
          <w:sz w:val="24"/>
          <w:szCs w:val="24"/>
        </w:rPr>
        <w:t xml:space="preserve"> մարտահրավերները</w:t>
      </w:r>
      <w:r w:rsidR="00960543" w:rsidRPr="008816BD">
        <w:rPr>
          <w:rFonts w:ascii="GHEA Grapalat" w:hAnsi="GHEA Grapalat"/>
          <w:sz w:val="24"/>
          <w:szCs w:val="24"/>
        </w:rPr>
        <w:t xml:space="preserve"> կապված հանրային վերահսկողության համակարգի ներդրման հետ և </w:t>
      </w:r>
      <w:r w:rsidR="00AD32AC" w:rsidRPr="008816BD">
        <w:rPr>
          <w:rFonts w:ascii="GHEA Grapalat" w:hAnsi="GHEA Grapalat"/>
          <w:sz w:val="24"/>
          <w:szCs w:val="24"/>
        </w:rPr>
        <w:t>ներկայացված</w:t>
      </w:r>
      <w:r w:rsidR="00960543" w:rsidRPr="008816BD">
        <w:rPr>
          <w:rFonts w:ascii="GHEA Grapalat" w:hAnsi="GHEA Grapalat"/>
          <w:sz w:val="24"/>
          <w:szCs w:val="24"/>
        </w:rPr>
        <w:t xml:space="preserve"> </w:t>
      </w:r>
      <w:r w:rsidR="00B93342" w:rsidRPr="008816BD">
        <w:rPr>
          <w:rFonts w:ascii="GHEA Grapalat" w:hAnsi="GHEA Grapalat"/>
          <w:sz w:val="24"/>
          <w:szCs w:val="24"/>
        </w:rPr>
        <w:t>են</w:t>
      </w:r>
      <w:r w:rsidR="00960543" w:rsidRPr="008816BD">
        <w:rPr>
          <w:rFonts w:ascii="GHEA Grapalat" w:hAnsi="GHEA Grapalat"/>
          <w:sz w:val="24"/>
          <w:szCs w:val="24"/>
        </w:rPr>
        <w:t xml:space="preserve"> օրինակներ, թե ԵՄ </w:t>
      </w:r>
      <w:r w:rsidR="00AD32AC" w:rsidRPr="008816BD">
        <w:rPr>
          <w:rFonts w:ascii="GHEA Grapalat" w:hAnsi="GHEA Grapalat"/>
          <w:sz w:val="24"/>
          <w:szCs w:val="24"/>
        </w:rPr>
        <w:t>անդամ տարբեր երկրներ</w:t>
      </w:r>
      <w:r w:rsidR="00960543" w:rsidRPr="008816BD">
        <w:rPr>
          <w:rFonts w:ascii="GHEA Grapalat" w:hAnsi="GHEA Grapalat"/>
          <w:sz w:val="24"/>
          <w:szCs w:val="24"/>
        </w:rPr>
        <w:t xml:space="preserve"> </w:t>
      </w:r>
      <w:r w:rsidR="00AD32AC" w:rsidRPr="008816BD">
        <w:rPr>
          <w:rFonts w:ascii="GHEA Grapalat" w:hAnsi="GHEA Grapalat"/>
          <w:sz w:val="24"/>
          <w:szCs w:val="24"/>
        </w:rPr>
        <w:t>ինչպիսի համակարգեր են ներդրել</w:t>
      </w:r>
      <w:r w:rsidR="00960543" w:rsidRPr="008816BD">
        <w:rPr>
          <w:rFonts w:ascii="GHEA Grapalat" w:hAnsi="GHEA Grapalat"/>
          <w:sz w:val="24"/>
          <w:szCs w:val="24"/>
        </w:rPr>
        <w:t>:</w:t>
      </w:r>
      <w:r w:rsidR="006D33BF" w:rsidRPr="008816BD">
        <w:rPr>
          <w:rFonts w:ascii="GHEA Grapalat" w:hAnsi="GHEA Grapalat"/>
          <w:sz w:val="24"/>
          <w:szCs w:val="24"/>
        </w:rPr>
        <w:t xml:space="preserve"> </w:t>
      </w:r>
      <w:r w:rsidR="00AD32AC" w:rsidRPr="008816BD">
        <w:rPr>
          <w:rFonts w:ascii="GHEA Grapalat" w:hAnsi="GHEA Grapalat"/>
          <w:sz w:val="24"/>
          <w:szCs w:val="24"/>
        </w:rPr>
        <w:t xml:space="preserve">Անդրադարձ է կատարված </w:t>
      </w:r>
      <w:r>
        <w:rPr>
          <w:rFonts w:ascii="GHEA Grapalat" w:hAnsi="GHEA Grapalat"/>
          <w:sz w:val="24"/>
          <w:szCs w:val="24"/>
        </w:rPr>
        <w:t xml:space="preserve">նաև </w:t>
      </w:r>
      <w:r w:rsidR="00AD32AC" w:rsidRPr="008816BD">
        <w:rPr>
          <w:rFonts w:ascii="GHEA Grapalat" w:hAnsi="GHEA Grapalat"/>
          <w:sz w:val="24"/>
          <w:szCs w:val="24"/>
        </w:rPr>
        <w:t xml:space="preserve">հանրային վերահսկողության հետ կապված </w:t>
      </w:r>
      <w:r>
        <w:rPr>
          <w:rFonts w:ascii="GHEA Grapalat" w:hAnsi="GHEA Grapalat"/>
          <w:sz w:val="24"/>
          <w:szCs w:val="24"/>
        </w:rPr>
        <w:t>երկընտրանքներին</w:t>
      </w:r>
      <w:r w:rsidR="006D33BF" w:rsidRPr="008816BD">
        <w:rPr>
          <w:rFonts w:ascii="GHEA Grapalat" w:hAnsi="GHEA Grapalat"/>
          <w:sz w:val="24"/>
          <w:szCs w:val="24"/>
        </w:rPr>
        <w:t xml:space="preserve">, որոնք ընդգրկում են հանրային վերահսկողության խորհուրդների </w:t>
      </w:r>
      <w:r>
        <w:rPr>
          <w:rFonts w:ascii="GHEA Grapalat" w:hAnsi="GHEA Grapalat"/>
          <w:sz w:val="24"/>
          <w:szCs w:val="24"/>
        </w:rPr>
        <w:t>կարգավիճակը</w:t>
      </w:r>
      <w:r w:rsidR="006D33BF" w:rsidRPr="008816BD">
        <w:rPr>
          <w:rFonts w:ascii="GHEA Grapalat" w:hAnsi="GHEA Grapalat"/>
          <w:sz w:val="24"/>
          <w:szCs w:val="24"/>
        </w:rPr>
        <w:t>, նրանց ֆինանսավորումը</w:t>
      </w:r>
      <w:r>
        <w:rPr>
          <w:rFonts w:ascii="GHEA Grapalat" w:hAnsi="GHEA Grapalat"/>
          <w:sz w:val="24"/>
          <w:szCs w:val="24"/>
        </w:rPr>
        <w:t xml:space="preserve"> և այլն</w:t>
      </w:r>
      <w:r w:rsidR="006D33BF" w:rsidRPr="008816BD">
        <w:rPr>
          <w:rFonts w:ascii="GHEA Grapalat" w:hAnsi="GHEA Grapalat"/>
          <w:sz w:val="24"/>
          <w:szCs w:val="24"/>
        </w:rPr>
        <w:t>:</w:t>
      </w:r>
    </w:p>
    <w:p w:rsidR="00190434" w:rsidRPr="008816BD" w:rsidRDefault="00960543" w:rsidP="00277462">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Վերլուծությունը</w:t>
      </w:r>
      <w:r w:rsidR="00AD32AC" w:rsidRPr="008816BD">
        <w:rPr>
          <w:rFonts w:ascii="GHEA Grapalat" w:hAnsi="GHEA Grapalat"/>
          <w:sz w:val="24"/>
          <w:szCs w:val="24"/>
        </w:rPr>
        <w:t xml:space="preserve"> </w:t>
      </w:r>
      <w:r w:rsidRPr="008816BD">
        <w:rPr>
          <w:rFonts w:ascii="GHEA Grapalat" w:hAnsi="GHEA Grapalat"/>
          <w:sz w:val="24"/>
          <w:szCs w:val="24"/>
        </w:rPr>
        <w:t xml:space="preserve">հիմնված է IFIAR-ի անդամների 2016թ. </w:t>
      </w:r>
      <w:r w:rsidR="00277462">
        <w:rPr>
          <w:rFonts w:ascii="GHEA Grapalat" w:hAnsi="GHEA Grapalat"/>
          <w:sz w:val="24"/>
          <w:szCs w:val="24"/>
        </w:rPr>
        <w:t>ցուցանիշների</w:t>
      </w:r>
      <w:r w:rsidRPr="008816BD">
        <w:rPr>
          <w:rFonts w:ascii="GHEA Grapalat" w:hAnsi="GHEA Grapalat"/>
          <w:sz w:val="24"/>
          <w:szCs w:val="24"/>
        </w:rPr>
        <w:t xml:space="preserve"> </w:t>
      </w:r>
      <w:r w:rsidR="00277462">
        <w:rPr>
          <w:rFonts w:ascii="GHEA Grapalat" w:hAnsi="GHEA Grapalat"/>
          <w:sz w:val="24"/>
          <w:szCs w:val="24"/>
        </w:rPr>
        <w:t>վրա:</w:t>
      </w:r>
    </w:p>
    <w:p w:rsidR="00255DCD" w:rsidRPr="008816BD" w:rsidRDefault="00255DCD" w:rsidP="00277462">
      <w:pPr>
        <w:tabs>
          <w:tab w:val="left" w:pos="2552"/>
        </w:tabs>
        <w:ind w:firstLine="567"/>
        <w:jc w:val="both"/>
        <w:rPr>
          <w:rFonts w:ascii="GHEA Grapalat" w:eastAsia="Calibri" w:hAnsi="GHEA Grapalat" w:cs="Calibri"/>
          <w:spacing w:val="1"/>
          <w:sz w:val="24"/>
          <w:szCs w:val="24"/>
        </w:rPr>
      </w:pPr>
    </w:p>
    <w:p w:rsidR="00312381" w:rsidRPr="008816BD" w:rsidRDefault="009E75D5" w:rsidP="00277462">
      <w:pPr>
        <w:tabs>
          <w:tab w:val="left" w:pos="2552"/>
        </w:tabs>
        <w:ind w:firstLine="567"/>
        <w:jc w:val="center"/>
        <w:rPr>
          <w:rFonts w:ascii="GHEA Grapalat" w:eastAsia="Calibri" w:hAnsi="GHEA Grapalat" w:cs="Calibri"/>
          <w:sz w:val="24"/>
          <w:szCs w:val="24"/>
        </w:rPr>
      </w:pPr>
      <w:r w:rsidRPr="008816BD">
        <w:rPr>
          <w:rFonts w:ascii="GHEA Grapalat" w:eastAsia="Calibri" w:hAnsi="GHEA Grapalat" w:cs="Calibri"/>
          <w:b/>
          <w:spacing w:val="1"/>
          <w:sz w:val="24"/>
          <w:szCs w:val="24"/>
        </w:rPr>
        <w:t>Աղյուսակ</w:t>
      </w:r>
      <w:r w:rsidR="00312381" w:rsidRPr="008816BD">
        <w:rPr>
          <w:rFonts w:ascii="GHEA Grapalat" w:eastAsia="Calibri" w:hAnsi="GHEA Grapalat" w:cs="Calibri"/>
          <w:b/>
          <w:sz w:val="24"/>
          <w:szCs w:val="24"/>
        </w:rPr>
        <w:t xml:space="preserve"> </w:t>
      </w:r>
      <w:r w:rsidR="00312381" w:rsidRPr="008816BD">
        <w:rPr>
          <w:rFonts w:ascii="GHEA Grapalat" w:eastAsia="Calibri" w:hAnsi="GHEA Grapalat" w:cs="Calibri"/>
          <w:b/>
          <w:spacing w:val="-2"/>
          <w:sz w:val="24"/>
          <w:szCs w:val="24"/>
        </w:rPr>
        <w:t>2</w:t>
      </w:r>
      <w:r w:rsidRPr="008816BD">
        <w:rPr>
          <w:rFonts w:ascii="GHEA Grapalat" w:eastAsia="Calibri" w:hAnsi="GHEA Grapalat" w:cs="Calibri"/>
          <w:b/>
          <w:sz w:val="24"/>
          <w:szCs w:val="24"/>
        </w:rPr>
        <w:t>. ԵՄ անդամ երկրներ</w:t>
      </w:r>
      <w:r w:rsidR="00CA52A0">
        <w:rPr>
          <w:rFonts w:ascii="GHEA Grapalat" w:eastAsia="Calibri" w:hAnsi="GHEA Grapalat" w:cs="Calibri"/>
          <w:b/>
          <w:sz w:val="24"/>
          <w:szCs w:val="24"/>
        </w:rPr>
        <w:t>ում</w:t>
      </w:r>
      <w:r w:rsidRPr="008816BD">
        <w:rPr>
          <w:rFonts w:ascii="GHEA Grapalat" w:eastAsia="Calibri" w:hAnsi="GHEA Grapalat" w:cs="Calibri"/>
          <w:b/>
          <w:sz w:val="24"/>
          <w:szCs w:val="24"/>
        </w:rPr>
        <w:t xml:space="preserve"> հանրային վերահսկողության </w:t>
      </w:r>
      <w:r w:rsidR="00CA52A0">
        <w:rPr>
          <w:rFonts w:ascii="GHEA Grapalat" w:eastAsia="Calibri" w:hAnsi="GHEA Grapalat" w:cs="Calibri"/>
          <w:b/>
          <w:sz w:val="24"/>
          <w:szCs w:val="24"/>
        </w:rPr>
        <w:t>խորհուրդների</w:t>
      </w:r>
      <w:r w:rsidRPr="008816BD">
        <w:rPr>
          <w:rFonts w:ascii="GHEA Grapalat" w:eastAsia="Calibri" w:hAnsi="GHEA Grapalat" w:cs="Calibri"/>
          <w:b/>
          <w:sz w:val="24"/>
          <w:szCs w:val="24"/>
        </w:rPr>
        <w:t xml:space="preserve"> </w:t>
      </w:r>
      <w:r w:rsidR="00F148AC" w:rsidRPr="008816BD">
        <w:rPr>
          <w:rFonts w:ascii="GHEA Grapalat" w:eastAsia="Calibri" w:hAnsi="GHEA Grapalat" w:cs="Calibri"/>
          <w:b/>
          <w:sz w:val="24"/>
          <w:szCs w:val="24"/>
        </w:rPr>
        <w:t>կարգավիճակը</w:t>
      </w:r>
    </w:p>
    <w:tbl>
      <w:tblPr>
        <w:tblW w:w="962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7"/>
        <w:gridCol w:w="3018"/>
        <w:gridCol w:w="1116"/>
        <w:gridCol w:w="1068"/>
        <w:gridCol w:w="2092"/>
        <w:gridCol w:w="1818"/>
      </w:tblGrid>
      <w:tr w:rsidR="009E75D5" w:rsidRPr="008816BD" w:rsidTr="003C27BE">
        <w:trPr>
          <w:trHeight w:hRule="exact" w:val="1476"/>
          <w:tblHeader/>
        </w:trPr>
        <w:tc>
          <w:tcPr>
            <w:tcW w:w="517" w:type="dxa"/>
            <w:shd w:val="clear" w:color="auto" w:fill="FFC000"/>
            <w:vAlign w:val="center"/>
          </w:tcPr>
          <w:p w:rsidR="009E75D5" w:rsidRPr="008816BD" w:rsidRDefault="00AD32AC" w:rsidP="00277462">
            <w:pPr>
              <w:tabs>
                <w:tab w:val="left" w:pos="191"/>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N</w:t>
            </w:r>
          </w:p>
        </w:tc>
        <w:tc>
          <w:tcPr>
            <w:tcW w:w="3018" w:type="dxa"/>
            <w:shd w:val="clear" w:color="auto" w:fill="FFC000"/>
            <w:vAlign w:val="center"/>
          </w:tcPr>
          <w:p w:rsidR="009E75D5" w:rsidRPr="008816BD" w:rsidRDefault="009E75D5" w:rsidP="00277462">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ԵՄ անդամ երկիրը</w:t>
            </w:r>
          </w:p>
        </w:tc>
        <w:tc>
          <w:tcPr>
            <w:tcW w:w="1116" w:type="dxa"/>
            <w:shd w:val="clear" w:color="auto" w:fill="FFC000"/>
            <w:vAlign w:val="center"/>
          </w:tcPr>
          <w:p w:rsidR="009E75D5" w:rsidRPr="008816BD" w:rsidRDefault="009E75D5" w:rsidP="00277462">
            <w:pPr>
              <w:tabs>
                <w:tab w:val="left" w:pos="2552"/>
              </w:tabs>
              <w:spacing w:after="0"/>
              <w:jc w:val="center"/>
              <w:rPr>
                <w:rFonts w:ascii="GHEA Grapalat" w:eastAsia="Calibri" w:hAnsi="GHEA Grapalat" w:cs="Calibri"/>
                <w:spacing w:val="-1"/>
                <w:sz w:val="24"/>
                <w:szCs w:val="24"/>
              </w:rPr>
            </w:pPr>
            <w:r w:rsidRPr="008816BD">
              <w:rPr>
                <w:rFonts w:ascii="GHEA Grapalat" w:eastAsia="Calibri" w:hAnsi="GHEA Grapalat" w:cs="Calibri"/>
                <w:spacing w:val="-1"/>
                <w:sz w:val="24"/>
                <w:szCs w:val="24"/>
              </w:rPr>
              <w:t>IFIAR-ի անդամ</w:t>
            </w:r>
          </w:p>
        </w:tc>
        <w:tc>
          <w:tcPr>
            <w:tcW w:w="1068" w:type="dxa"/>
            <w:shd w:val="clear" w:color="auto" w:fill="FFC000"/>
            <w:vAlign w:val="center"/>
          </w:tcPr>
          <w:p w:rsidR="009E75D5" w:rsidRPr="008816BD" w:rsidRDefault="009E75D5" w:rsidP="00CA52A0">
            <w:pPr>
              <w:tabs>
                <w:tab w:val="left" w:pos="2552"/>
              </w:tabs>
              <w:spacing w:after="0"/>
              <w:jc w:val="center"/>
              <w:rPr>
                <w:rFonts w:ascii="GHEA Grapalat" w:hAnsi="GHEA Grapalat"/>
                <w:sz w:val="24"/>
                <w:szCs w:val="24"/>
              </w:rPr>
            </w:pPr>
            <w:r w:rsidRPr="008816BD">
              <w:rPr>
                <w:rFonts w:ascii="GHEA Grapalat" w:eastAsia="Calibri" w:hAnsi="GHEA Grapalat" w:cs="Calibri"/>
                <w:spacing w:val="-1"/>
                <w:sz w:val="24"/>
                <w:szCs w:val="24"/>
              </w:rPr>
              <w:t xml:space="preserve">Անկախ </w:t>
            </w:r>
            <w:r w:rsidR="00CA52A0">
              <w:rPr>
                <w:rFonts w:ascii="GHEA Grapalat" w:eastAsia="Calibri" w:hAnsi="GHEA Grapalat" w:cs="Calibri"/>
                <w:spacing w:val="-1"/>
                <w:sz w:val="24"/>
                <w:szCs w:val="24"/>
              </w:rPr>
              <w:t>մարմին</w:t>
            </w:r>
          </w:p>
        </w:tc>
        <w:tc>
          <w:tcPr>
            <w:tcW w:w="2092" w:type="dxa"/>
            <w:shd w:val="clear" w:color="auto" w:fill="FFC000"/>
            <w:vAlign w:val="center"/>
          </w:tcPr>
          <w:p w:rsidR="009E75D5" w:rsidRPr="008816BD" w:rsidRDefault="009E75D5" w:rsidP="00CA52A0">
            <w:pPr>
              <w:tabs>
                <w:tab w:val="left" w:pos="2552"/>
              </w:tabs>
              <w:spacing w:after="0"/>
              <w:jc w:val="center"/>
              <w:rPr>
                <w:rFonts w:ascii="GHEA Grapalat" w:eastAsia="Calibri" w:hAnsi="GHEA Grapalat" w:cs="Calibri"/>
                <w:spacing w:val="-1"/>
                <w:sz w:val="24"/>
                <w:szCs w:val="24"/>
              </w:rPr>
            </w:pPr>
            <w:r w:rsidRPr="008816BD">
              <w:rPr>
                <w:rFonts w:ascii="GHEA Grapalat" w:eastAsia="Calibri" w:hAnsi="GHEA Grapalat" w:cs="Calibri"/>
                <w:spacing w:val="-1"/>
                <w:sz w:val="24"/>
                <w:szCs w:val="24"/>
              </w:rPr>
              <w:t xml:space="preserve">Կառավարության </w:t>
            </w:r>
            <w:r w:rsidR="00CA52A0">
              <w:rPr>
                <w:rFonts w:ascii="GHEA Grapalat" w:eastAsia="Calibri" w:hAnsi="GHEA Grapalat" w:cs="Calibri"/>
                <w:spacing w:val="-1"/>
                <w:sz w:val="24"/>
                <w:szCs w:val="24"/>
              </w:rPr>
              <w:t>կառուցվածքային ստորաբաժանում</w:t>
            </w:r>
          </w:p>
        </w:tc>
        <w:tc>
          <w:tcPr>
            <w:tcW w:w="1818" w:type="dxa"/>
            <w:shd w:val="clear" w:color="auto" w:fill="FFC000"/>
            <w:vAlign w:val="center"/>
          </w:tcPr>
          <w:p w:rsidR="009E75D5" w:rsidRPr="008816BD" w:rsidRDefault="009E75D5" w:rsidP="00277462">
            <w:pPr>
              <w:tabs>
                <w:tab w:val="left" w:pos="2552"/>
              </w:tabs>
              <w:spacing w:after="0"/>
              <w:jc w:val="center"/>
              <w:rPr>
                <w:rFonts w:ascii="GHEA Grapalat" w:hAnsi="GHEA Grapalat"/>
                <w:sz w:val="24"/>
                <w:szCs w:val="24"/>
              </w:rPr>
            </w:pPr>
            <w:r w:rsidRPr="008816BD">
              <w:rPr>
                <w:rFonts w:ascii="GHEA Grapalat" w:eastAsia="Calibri" w:hAnsi="GHEA Grapalat" w:cs="Calibri"/>
                <w:spacing w:val="-1"/>
                <w:sz w:val="24"/>
                <w:szCs w:val="24"/>
              </w:rPr>
              <w:t>Այլ կարգավորող մարմնի մաս</w:t>
            </w:r>
          </w:p>
        </w:tc>
      </w:tr>
      <w:tr w:rsidR="00CA52A0" w:rsidRPr="008816BD" w:rsidTr="003C27BE">
        <w:trPr>
          <w:trHeight w:hRule="exact" w:val="446"/>
        </w:trPr>
        <w:tc>
          <w:tcPr>
            <w:tcW w:w="517" w:type="dxa"/>
            <w:vAlign w:val="center"/>
          </w:tcPr>
          <w:p w:rsidR="00CA52A0" w:rsidRPr="008816BD" w:rsidRDefault="00CA52A0" w:rsidP="00277462">
            <w:pPr>
              <w:tabs>
                <w:tab w:val="left" w:pos="2552"/>
              </w:tabs>
              <w:spacing w:before="50"/>
              <w:jc w:val="center"/>
              <w:rPr>
                <w:rFonts w:ascii="GHEA Grapalat" w:eastAsia="Calibri" w:hAnsi="GHEA Grapalat" w:cs="Calibri"/>
                <w:sz w:val="24"/>
                <w:szCs w:val="24"/>
              </w:rPr>
            </w:pPr>
            <w:r w:rsidRPr="008816BD">
              <w:rPr>
                <w:rFonts w:ascii="GHEA Grapalat" w:eastAsia="Calibri" w:hAnsi="GHEA Grapalat" w:cs="Calibri"/>
                <w:sz w:val="24"/>
                <w:szCs w:val="24"/>
              </w:rPr>
              <w:t>1</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Ավստրիա</w:t>
            </w:r>
          </w:p>
        </w:tc>
        <w:tc>
          <w:tcPr>
            <w:tcW w:w="1116" w:type="dxa"/>
            <w:vAlign w:val="center"/>
          </w:tcPr>
          <w:p w:rsidR="00CA52A0" w:rsidRPr="008816BD" w:rsidRDefault="00CA52A0" w:rsidP="00CA52A0">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5"/>
        </w:trPr>
        <w:tc>
          <w:tcPr>
            <w:tcW w:w="517" w:type="dxa"/>
            <w:vAlign w:val="center"/>
          </w:tcPr>
          <w:p w:rsidR="00CA52A0" w:rsidRPr="008816BD" w:rsidRDefault="00CA52A0" w:rsidP="00277462">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z w:val="24"/>
                <w:szCs w:val="24"/>
              </w:rPr>
              <w:t>2</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Բելգիա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jc w:val="center"/>
              <w:rPr>
                <w:rFonts w:ascii="GHEA Grapalat" w:eastAsia="Calibri" w:hAnsi="GHEA Grapalat" w:cs="Calibri"/>
                <w:sz w:val="24"/>
                <w:szCs w:val="24"/>
              </w:rPr>
            </w:pPr>
            <w:r w:rsidRPr="008816BD">
              <w:rPr>
                <w:rFonts w:ascii="GHEA Grapalat" w:eastAsia="Calibri" w:hAnsi="GHEA Grapalat" w:cs="Calibri"/>
                <w:sz w:val="24"/>
                <w:szCs w:val="24"/>
              </w:rPr>
              <w:t>3</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Բուլղարիա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5"/>
        </w:trPr>
        <w:tc>
          <w:tcPr>
            <w:tcW w:w="517" w:type="dxa"/>
            <w:vAlign w:val="center"/>
          </w:tcPr>
          <w:p w:rsidR="00CA52A0" w:rsidRPr="008816BD" w:rsidRDefault="00CA52A0" w:rsidP="00277462">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z w:val="24"/>
                <w:szCs w:val="24"/>
              </w:rPr>
              <w:t>4</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Խորվաթիա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jc w:val="center"/>
              <w:rPr>
                <w:rFonts w:ascii="GHEA Grapalat" w:eastAsia="Calibri" w:hAnsi="GHEA Grapalat" w:cs="Calibri"/>
                <w:sz w:val="24"/>
                <w:szCs w:val="24"/>
              </w:rPr>
            </w:pPr>
            <w:r w:rsidRPr="008816BD">
              <w:rPr>
                <w:rFonts w:ascii="GHEA Grapalat" w:eastAsia="Calibri" w:hAnsi="GHEA Grapalat" w:cs="Calibri"/>
                <w:sz w:val="24"/>
                <w:szCs w:val="24"/>
              </w:rPr>
              <w:t>5</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Կիպրոս</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5"/>
        </w:trPr>
        <w:tc>
          <w:tcPr>
            <w:tcW w:w="517" w:type="dxa"/>
            <w:vAlign w:val="center"/>
          </w:tcPr>
          <w:p w:rsidR="00CA52A0" w:rsidRPr="008816BD" w:rsidRDefault="00CA52A0" w:rsidP="00277462">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z w:val="24"/>
                <w:szCs w:val="24"/>
              </w:rPr>
              <w:t>6</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Չեխիա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jc w:val="center"/>
              <w:rPr>
                <w:rFonts w:ascii="GHEA Grapalat" w:eastAsia="Calibri" w:hAnsi="GHEA Grapalat" w:cs="Calibri"/>
                <w:sz w:val="24"/>
                <w:szCs w:val="24"/>
              </w:rPr>
            </w:pPr>
            <w:r w:rsidRPr="008816BD">
              <w:rPr>
                <w:rFonts w:ascii="GHEA Grapalat" w:eastAsia="Calibri" w:hAnsi="GHEA Grapalat" w:cs="Calibri"/>
                <w:sz w:val="24"/>
                <w:szCs w:val="24"/>
              </w:rPr>
              <w:t>7</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Դանիա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z w:val="24"/>
                <w:szCs w:val="24"/>
              </w:rPr>
              <w:t>8</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Էստոնիա</w:t>
            </w:r>
          </w:p>
        </w:tc>
        <w:tc>
          <w:tcPr>
            <w:tcW w:w="1116" w:type="dxa"/>
            <w:vAlign w:val="center"/>
          </w:tcPr>
          <w:p w:rsidR="00CA52A0" w:rsidRPr="008816BD" w:rsidRDefault="00CA52A0" w:rsidP="00CA52A0">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ոչ</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5"/>
        </w:trPr>
        <w:tc>
          <w:tcPr>
            <w:tcW w:w="517" w:type="dxa"/>
            <w:vAlign w:val="center"/>
          </w:tcPr>
          <w:p w:rsidR="00CA52A0" w:rsidRPr="008816BD" w:rsidRDefault="00CA52A0" w:rsidP="00277462">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z w:val="24"/>
                <w:szCs w:val="24"/>
              </w:rPr>
              <w:t>9</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Ֆինլանդիա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10</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Ֆրանսիա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5"/>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11</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Գերմանիա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12</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Հունաստան</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5"/>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13</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Հունգարիա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14</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Իռլանդիա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52"/>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15</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Իտալիա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lastRenderedPageBreak/>
              <w:t>16</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Լատվիա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ոչ</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17</w:t>
            </w:r>
          </w:p>
        </w:tc>
        <w:tc>
          <w:tcPr>
            <w:tcW w:w="3018" w:type="dxa"/>
            <w:vAlign w:val="center"/>
          </w:tcPr>
          <w:p w:rsidR="00CA52A0" w:rsidRPr="008816BD" w:rsidRDefault="00CA52A0" w:rsidP="00277462">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Լիտվա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18</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Լյուքսեմբուրգ</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19</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Մալթա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ոչ</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20</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Նիդեռլանդներ</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21</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Լեհաստան</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22</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Պորտուգալիա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23</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Ռումինիա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ոչ</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24</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Սլովակիա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25</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Սլովենիա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4"/>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26</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Իսպանիա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437"/>
        </w:trPr>
        <w:tc>
          <w:tcPr>
            <w:tcW w:w="517" w:type="dxa"/>
            <w:vAlign w:val="center"/>
          </w:tcPr>
          <w:p w:rsidR="00CA52A0" w:rsidRPr="008816BD" w:rsidRDefault="00CA52A0" w:rsidP="00277462">
            <w:pPr>
              <w:tabs>
                <w:tab w:val="left" w:pos="2552"/>
              </w:tabs>
              <w:spacing w:before="41"/>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27</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Շվեդիա</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2092"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r w:rsidR="00CA52A0" w:rsidRPr="008816BD" w:rsidTr="003C27BE">
        <w:trPr>
          <w:trHeight w:hRule="exact" w:val="685"/>
        </w:trPr>
        <w:tc>
          <w:tcPr>
            <w:tcW w:w="517" w:type="dxa"/>
            <w:vAlign w:val="center"/>
          </w:tcPr>
          <w:p w:rsidR="00CA52A0" w:rsidRPr="008816BD" w:rsidRDefault="00CA52A0" w:rsidP="00277462">
            <w:pPr>
              <w:tabs>
                <w:tab w:val="left" w:pos="2552"/>
              </w:tabs>
              <w:spacing w:before="44"/>
              <w:ind w:left="105"/>
              <w:jc w:val="center"/>
              <w:rPr>
                <w:rFonts w:ascii="GHEA Grapalat" w:eastAsia="Calibri" w:hAnsi="GHEA Grapalat" w:cs="Calibri"/>
                <w:sz w:val="24"/>
                <w:szCs w:val="24"/>
              </w:rPr>
            </w:pPr>
            <w:r w:rsidRPr="008816BD">
              <w:rPr>
                <w:rFonts w:ascii="GHEA Grapalat" w:eastAsia="Calibri" w:hAnsi="GHEA Grapalat" w:cs="Calibri"/>
                <w:spacing w:val="1"/>
                <w:sz w:val="24"/>
                <w:szCs w:val="24"/>
              </w:rPr>
              <w:t>28</w:t>
            </w:r>
          </w:p>
        </w:tc>
        <w:tc>
          <w:tcPr>
            <w:tcW w:w="3018" w:type="dxa"/>
            <w:vAlign w:val="center"/>
          </w:tcPr>
          <w:p w:rsidR="00CA52A0" w:rsidRPr="008816BD" w:rsidRDefault="00CA52A0" w:rsidP="00CA52A0">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Մ</w:t>
            </w:r>
            <w:r w:rsidR="003C27BE">
              <w:rPr>
                <w:rFonts w:ascii="GHEA Grapalat" w:eastAsia="Calibri" w:hAnsi="GHEA Grapalat" w:cs="Calibri"/>
                <w:sz w:val="24"/>
                <w:szCs w:val="24"/>
              </w:rPr>
              <w:t xml:space="preserve">իացյալ </w:t>
            </w:r>
            <w:r w:rsidRPr="008816BD">
              <w:rPr>
                <w:rFonts w:ascii="GHEA Grapalat" w:eastAsia="Calibri" w:hAnsi="GHEA Grapalat" w:cs="Calibri"/>
                <w:sz w:val="24"/>
                <w:szCs w:val="24"/>
              </w:rPr>
              <w:t>Թ</w:t>
            </w:r>
            <w:r w:rsidR="003C27BE">
              <w:rPr>
                <w:rFonts w:ascii="GHEA Grapalat" w:eastAsia="Calibri" w:hAnsi="GHEA Grapalat" w:cs="Calibri"/>
                <w:sz w:val="24"/>
                <w:szCs w:val="24"/>
              </w:rPr>
              <w:t>ագավորություն</w:t>
            </w:r>
          </w:p>
        </w:tc>
        <w:tc>
          <w:tcPr>
            <w:tcW w:w="1116"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1068" w:type="dxa"/>
            <w:vAlign w:val="center"/>
          </w:tcPr>
          <w:p w:rsidR="00CA52A0" w:rsidRPr="008816BD" w:rsidRDefault="00CA52A0"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այո</w:t>
            </w:r>
          </w:p>
        </w:tc>
        <w:tc>
          <w:tcPr>
            <w:tcW w:w="2092" w:type="dxa"/>
            <w:vAlign w:val="center"/>
          </w:tcPr>
          <w:p w:rsidR="00CA52A0" w:rsidRPr="008816BD" w:rsidRDefault="00CA52A0" w:rsidP="00277462">
            <w:pPr>
              <w:tabs>
                <w:tab w:val="left" w:pos="2552"/>
              </w:tabs>
              <w:spacing w:after="0"/>
              <w:ind w:firstLine="567"/>
              <w:jc w:val="center"/>
              <w:rPr>
                <w:rFonts w:ascii="GHEA Grapalat" w:eastAsia="Calibri" w:hAnsi="GHEA Grapalat" w:cs="Calibri"/>
                <w:spacing w:val="-1"/>
                <w:sz w:val="24"/>
                <w:szCs w:val="24"/>
              </w:rPr>
            </w:pPr>
          </w:p>
        </w:tc>
        <w:tc>
          <w:tcPr>
            <w:tcW w:w="1818" w:type="dxa"/>
            <w:vAlign w:val="center"/>
          </w:tcPr>
          <w:p w:rsidR="00CA52A0" w:rsidRPr="008816BD" w:rsidRDefault="00CA52A0" w:rsidP="00277462">
            <w:pPr>
              <w:tabs>
                <w:tab w:val="left" w:pos="988"/>
                <w:tab w:val="left" w:pos="2552"/>
              </w:tabs>
              <w:spacing w:after="0"/>
              <w:ind w:firstLine="567"/>
              <w:jc w:val="center"/>
              <w:rPr>
                <w:rFonts w:ascii="GHEA Grapalat" w:eastAsia="Calibri" w:hAnsi="GHEA Grapalat" w:cs="Calibri"/>
                <w:spacing w:val="-1"/>
                <w:sz w:val="24"/>
                <w:szCs w:val="24"/>
              </w:rPr>
            </w:pPr>
          </w:p>
        </w:tc>
      </w:tr>
    </w:tbl>
    <w:p w:rsidR="00312381" w:rsidRDefault="00312381" w:rsidP="00277462">
      <w:pPr>
        <w:tabs>
          <w:tab w:val="left" w:pos="2552"/>
        </w:tabs>
        <w:spacing w:before="7"/>
        <w:ind w:firstLine="567"/>
        <w:rPr>
          <w:rFonts w:ascii="GHEA Grapalat" w:hAnsi="GHEA Grapalat"/>
          <w:sz w:val="24"/>
          <w:szCs w:val="24"/>
        </w:rPr>
      </w:pPr>
    </w:p>
    <w:p w:rsidR="00CA52A0" w:rsidRPr="008816BD" w:rsidRDefault="00CA52A0" w:rsidP="00CA52A0">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IFIAR-ի ԵՄ 24 անդամ երկրներից 9-ում հանրային վերահսկողության մարմինները անկախ մարմիններ են, 10-</w:t>
      </w:r>
      <w:r>
        <w:rPr>
          <w:rFonts w:ascii="GHEA Grapalat" w:hAnsi="GHEA Grapalat"/>
          <w:sz w:val="24"/>
          <w:szCs w:val="24"/>
        </w:rPr>
        <w:t>ում՝</w:t>
      </w:r>
      <w:r w:rsidRPr="008816BD">
        <w:rPr>
          <w:rFonts w:ascii="GHEA Grapalat" w:hAnsi="GHEA Grapalat"/>
          <w:sz w:val="24"/>
          <w:szCs w:val="24"/>
        </w:rPr>
        <w:t xml:space="preserve"> կառավարության </w:t>
      </w:r>
      <w:r>
        <w:rPr>
          <w:rFonts w:ascii="GHEA Grapalat" w:hAnsi="GHEA Grapalat"/>
          <w:sz w:val="24"/>
          <w:szCs w:val="24"/>
        </w:rPr>
        <w:t xml:space="preserve">կառուցվածքային </w:t>
      </w:r>
      <w:r w:rsidRPr="008816BD">
        <w:rPr>
          <w:rFonts w:ascii="GHEA Grapalat" w:hAnsi="GHEA Grapalat"/>
          <w:sz w:val="24"/>
          <w:szCs w:val="24"/>
        </w:rPr>
        <w:t>ստորաբաժանումներ և</w:t>
      </w:r>
      <w:r>
        <w:rPr>
          <w:rFonts w:ascii="GHEA Grapalat" w:hAnsi="GHEA Grapalat"/>
          <w:sz w:val="24"/>
          <w:szCs w:val="24"/>
        </w:rPr>
        <w:t xml:space="preserve"> 6</w:t>
      </w:r>
      <w:r w:rsidRPr="008816BD">
        <w:rPr>
          <w:rFonts w:ascii="GHEA Grapalat" w:hAnsi="GHEA Grapalat"/>
          <w:sz w:val="24"/>
          <w:szCs w:val="24"/>
        </w:rPr>
        <w:t>-</w:t>
      </w:r>
      <w:r>
        <w:rPr>
          <w:rFonts w:ascii="GHEA Grapalat" w:hAnsi="GHEA Grapalat"/>
          <w:sz w:val="24"/>
          <w:szCs w:val="24"/>
        </w:rPr>
        <w:t>ում</w:t>
      </w:r>
      <w:r w:rsidRPr="008816BD">
        <w:rPr>
          <w:rFonts w:ascii="GHEA Grapalat" w:hAnsi="GHEA Grapalat"/>
          <w:sz w:val="24"/>
          <w:szCs w:val="24"/>
        </w:rPr>
        <w:t xml:space="preserve"> մեկ այլ կարգավորող մարմնի </w:t>
      </w:r>
      <w:r>
        <w:rPr>
          <w:rFonts w:ascii="GHEA Grapalat" w:hAnsi="GHEA Grapalat"/>
          <w:sz w:val="24"/>
          <w:szCs w:val="24"/>
        </w:rPr>
        <w:t>կազմում</w:t>
      </w:r>
      <w:r w:rsidRPr="008816BD">
        <w:rPr>
          <w:rFonts w:ascii="GHEA Grapalat" w:hAnsi="GHEA Grapalat"/>
          <w:sz w:val="24"/>
          <w:szCs w:val="24"/>
        </w:rPr>
        <w:t xml:space="preserve"> են</w:t>
      </w:r>
      <w:r>
        <w:rPr>
          <w:rFonts w:ascii="GHEA Grapalat" w:hAnsi="GHEA Grapalat"/>
          <w:sz w:val="24"/>
          <w:szCs w:val="24"/>
        </w:rPr>
        <w:t>,</w:t>
      </w:r>
      <w:r w:rsidRPr="008816BD">
        <w:rPr>
          <w:rFonts w:ascii="GHEA Grapalat" w:hAnsi="GHEA Grapalat"/>
          <w:sz w:val="24"/>
          <w:szCs w:val="24"/>
        </w:rPr>
        <w:t xml:space="preserve"> ինչպիսի</w:t>
      </w:r>
      <w:r>
        <w:rPr>
          <w:rFonts w:ascii="GHEA Grapalat" w:hAnsi="GHEA Grapalat"/>
          <w:sz w:val="24"/>
          <w:szCs w:val="24"/>
        </w:rPr>
        <w:t xml:space="preserve">ք են՝ </w:t>
      </w:r>
      <w:r w:rsidRPr="008816BD">
        <w:rPr>
          <w:rFonts w:ascii="GHEA Grapalat" w:hAnsi="GHEA Grapalat"/>
          <w:sz w:val="24"/>
          <w:szCs w:val="24"/>
        </w:rPr>
        <w:t>արժեթղթերի կամ ֆինանսական ծառայությունների կարգավորող</w:t>
      </w:r>
      <w:r>
        <w:rPr>
          <w:rFonts w:ascii="GHEA Grapalat" w:hAnsi="GHEA Grapalat"/>
          <w:sz w:val="24"/>
          <w:szCs w:val="24"/>
        </w:rPr>
        <w:t>ը</w:t>
      </w:r>
      <w:r w:rsidRPr="008816BD">
        <w:rPr>
          <w:rFonts w:ascii="GHEA Grapalat" w:hAnsi="GHEA Grapalat"/>
          <w:sz w:val="24"/>
          <w:szCs w:val="24"/>
        </w:rPr>
        <w:t>:</w:t>
      </w:r>
    </w:p>
    <w:p w:rsidR="00CA52A0" w:rsidRPr="008816BD" w:rsidRDefault="00CA52A0" w:rsidP="00CA52A0">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Աուդիտի հանրային վերահսկողությունը և հանրային վերահսկողության</w:t>
      </w:r>
      <w:r>
        <w:rPr>
          <w:rFonts w:ascii="GHEA Grapalat" w:hAnsi="GHEA Grapalat"/>
          <w:sz w:val="24"/>
          <w:szCs w:val="24"/>
        </w:rPr>
        <w:t xml:space="preserve"> </w:t>
      </w:r>
      <w:r w:rsidRPr="008816BD">
        <w:rPr>
          <w:rFonts w:ascii="GHEA Grapalat" w:hAnsi="GHEA Grapalat"/>
          <w:sz w:val="24"/>
          <w:szCs w:val="24"/>
        </w:rPr>
        <w:t xml:space="preserve">խորհուրդները համեմատաբար նոր </w:t>
      </w:r>
      <w:r>
        <w:rPr>
          <w:rFonts w:ascii="GHEA Grapalat" w:hAnsi="GHEA Grapalat"/>
          <w:sz w:val="24"/>
          <w:szCs w:val="24"/>
        </w:rPr>
        <w:t>ինստիտուտներ են</w:t>
      </w:r>
      <w:r w:rsidRPr="008816BD">
        <w:rPr>
          <w:rFonts w:ascii="GHEA Grapalat" w:hAnsi="GHEA Grapalat"/>
          <w:sz w:val="24"/>
          <w:szCs w:val="24"/>
        </w:rPr>
        <w:t xml:space="preserve">, և </w:t>
      </w:r>
      <w:r>
        <w:rPr>
          <w:rFonts w:ascii="GHEA Grapalat" w:hAnsi="GHEA Grapalat"/>
          <w:sz w:val="24"/>
          <w:szCs w:val="24"/>
        </w:rPr>
        <w:t>երկրում</w:t>
      </w:r>
      <w:r w:rsidRPr="008816BD">
        <w:rPr>
          <w:rFonts w:ascii="GHEA Grapalat" w:hAnsi="GHEA Grapalat"/>
          <w:sz w:val="24"/>
          <w:szCs w:val="24"/>
        </w:rPr>
        <w:t xml:space="preserve"> վերահսկողական համակարգի ներդրմանը աջակցելու համար միջազգային փորձն ի սկզբանե սահմանափակ էր: Հանրային վերահսկողության մարմինների համակարգն այժմ զարգացել է, և այդ փորձառությունը կարող է օգտակար լինել </w:t>
      </w:r>
      <w:r>
        <w:rPr>
          <w:rFonts w:ascii="GHEA Grapalat" w:hAnsi="GHEA Grapalat"/>
          <w:sz w:val="24"/>
          <w:szCs w:val="24"/>
        </w:rPr>
        <w:t>տարբեր երկրների</w:t>
      </w:r>
      <w:r w:rsidRPr="008816BD">
        <w:rPr>
          <w:rFonts w:ascii="GHEA Grapalat" w:hAnsi="GHEA Grapalat"/>
          <w:sz w:val="24"/>
          <w:szCs w:val="24"/>
        </w:rPr>
        <w:t xml:space="preserve"> համար</w:t>
      </w:r>
      <w:r>
        <w:rPr>
          <w:rFonts w:ascii="GHEA Grapalat" w:hAnsi="GHEA Grapalat"/>
          <w:sz w:val="24"/>
          <w:szCs w:val="24"/>
        </w:rPr>
        <w:t>՝</w:t>
      </w:r>
      <w:r w:rsidRPr="008816BD">
        <w:rPr>
          <w:rFonts w:ascii="GHEA Grapalat" w:hAnsi="GHEA Grapalat"/>
          <w:sz w:val="24"/>
          <w:szCs w:val="24"/>
        </w:rPr>
        <w:t xml:space="preserve"> իրենց սեփական համակարգերի ստեղծման, գնահատման կամ հնարավոր բարեփոխման գործում: </w:t>
      </w:r>
    </w:p>
    <w:p w:rsidR="00CA52A0" w:rsidRDefault="00CA52A0" w:rsidP="00CA52A0">
      <w:pPr>
        <w:tabs>
          <w:tab w:val="left" w:pos="2552"/>
        </w:tabs>
        <w:spacing w:after="0"/>
        <w:ind w:firstLine="567"/>
        <w:jc w:val="both"/>
        <w:rPr>
          <w:rFonts w:ascii="GHEA Grapalat" w:hAnsi="GHEA Grapalat"/>
          <w:sz w:val="24"/>
          <w:szCs w:val="24"/>
        </w:rPr>
      </w:pPr>
    </w:p>
    <w:p w:rsidR="00147943" w:rsidRDefault="00147943" w:rsidP="00CA52A0">
      <w:pPr>
        <w:tabs>
          <w:tab w:val="left" w:pos="2552"/>
        </w:tabs>
        <w:spacing w:after="0"/>
        <w:ind w:firstLine="567"/>
        <w:jc w:val="both"/>
        <w:rPr>
          <w:rFonts w:ascii="GHEA Grapalat" w:hAnsi="GHEA Grapalat"/>
          <w:sz w:val="24"/>
          <w:szCs w:val="24"/>
        </w:rPr>
      </w:pPr>
    </w:p>
    <w:p w:rsidR="00147943" w:rsidRDefault="00147943" w:rsidP="00CA52A0">
      <w:pPr>
        <w:tabs>
          <w:tab w:val="left" w:pos="2552"/>
        </w:tabs>
        <w:spacing w:after="0"/>
        <w:ind w:firstLine="567"/>
        <w:jc w:val="both"/>
        <w:rPr>
          <w:rFonts w:ascii="GHEA Grapalat" w:hAnsi="GHEA Grapalat"/>
          <w:sz w:val="24"/>
          <w:szCs w:val="24"/>
        </w:rPr>
      </w:pPr>
    </w:p>
    <w:p w:rsidR="00147943" w:rsidRDefault="00147943" w:rsidP="00CA52A0">
      <w:pPr>
        <w:tabs>
          <w:tab w:val="left" w:pos="2552"/>
        </w:tabs>
        <w:spacing w:after="0"/>
        <w:ind w:firstLine="567"/>
        <w:jc w:val="both"/>
        <w:rPr>
          <w:rFonts w:ascii="GHEA Grapalat" w:hAnsi="GHEA Grapalat"/>
          <w:sz w:val="24"/>
          <w:szCs w:val="24"/>
        </w:rPr>
      </w:pPr>
    </w:p>
    <w:p w:rsidR="00147943" w:rsidRPr="008816BD" w:rsidRDefault="00147943" w:rsidP="00CA52A0">
      <w:pPr>
        <w:tabs>
          <w:tab w:val="left" w:pos="2552"/>
        </w:tabs>
        <w:spacing w:after="0"/>
        <w:ind w:firstLine="567"/>
        <w:jc w:val="both"/>
        <w:rPr>
          <w:rFonts w:ascii="GHEA Grapalat" w:hAnsi="GHEA Grapalat"/>
          <w:sz w:val="24"/>
          <w:szCs w:val="24"/>
        </w:rPr>
      </w:pPr>
    </w:p>
    <w:p w:rsidR="00CA52A0" w:rsidRPr="008816BD" w:rsidRDefault="00CA52A0" w:rsidP="00CA52A0">
      <w:pPr>
        <w:tabs>
          <w:tab w:val="left" w:pos="2552"/>
        </w:tabs>
        <w:spacing w:after="0"/>
        <w:ind w:firstLine="567"/>
        <w:jc w:val="center"/>
        <w:rPr>
          <w:rFonts w:ascii="GHEA Grapalat" w:hAnsi="GHEA Grapalat"/>
          <w:b/>
          <w:sz w:val="24"/>
          <w:szCs w:val="24"/>
        </w:rPr>
      </w:pPr>
      <w:r w:rsidRPr="008816BD">
        <w:rPr>
          <w:rFonts w:ascii="GHEA Grapalat" w:hAnsi="GHEA Grapalat"/>
          <w:b/>
          <w:sz w:val="24"/>
          <w:szCs w:val="24"/>
        </w:rPr>
        <w:lastRenderedPageBreak/>
        <w:t xml:space="preserve">Աղյուսակ </w:t>
      </w:r>
      <w:r>
        <w:rPr>
          <w:rFonts w:ascii="GHEA Grapalat" w:hAnsi="GHEA Grapalat"/>
          <w:b/>
          <w:sz w:val="24"/>
          <w:szCs w:val="24"/>
        </w:rPr>
        <w:t>3</w:t>
      </w:r>
      <w:r w:rsidRPr="008816BD">
        <w:rPr>
          <w:rFonts w:ascii="GHEA Grapalat" w:hAnsi="GHEA Grapalat"/>
          <w:b/>
          <w:sz w:val="24"/>
          <w:szCs w:val="24"/>
        </w:rPr>
        <w:t>: Կառուցվածքային տարբեր այլընտրանքների էական գործոնները</w:t>
      </w:r>
    </w:p>
    <w:tbl>
      <w:tblPr>
        <w:tblStyle w:val="TableGrid"/>
        <w:tblW w:w="0" w:type="auto"/>
        <w:tblLook w:val="04A0" w:firstRow="1" w:lastRow="0" w:firstColumn="1" w:lastColumn="0" w:noHBand="0" w:noVBand="1"/>
      </w:tblPr>
      <w:tblGrid>
        <w:gridCol w:w="2949"/>
        <w:gridCol w:w="6547"/>
      </w:tblGrid>
      <w:tr w:rsidR="00CA52A0" w:rsidRPr="008816BD" w:rsidTr="00CA52A0">
        <w:trPr>
          <w:tblHeader/>
        </w:trPr>
        <w:tc>
          <w:tcPr>
            <w:tcW w:w="2949" w:type="dxa"/>
            <w:shd w:val="clear" w:color="auto" w:fill="FFC000"/>
          </w:tcPr>
          <w:p w:rsidR="00CA52A0" w:rsidRPr="008816BD" w:rsidRDefault="00CA52A0" w:rsidP="0033543A">
            <w:pPr>
              <w:tabs>
                <w:tab w:val="left" w:pos="2552"/>
              </w:tabs>
              <w:spacing w:line="276" w:lineRule="auto"/>
              <w:ind w:firstLine="567"/>
              <w:jc w:val="center"/>
              <w:rPr>
                <w:rFonts w:ascii="GHEA Grapalat" w:hAnsi="GHEA Grapalat"/>
                <w:b/>
                <w:sz w:val="24"/>
                <w:szCs w:val="24"/>
              </w:rPr>
            </w:pPr>
            <w:r w:rsidRPr="008816BD">
              <w:rPr>
                <w:rFonts w:ascii="GHEA Grapalat" w:hAnsi="GHEA Grapalat"/>
                <w:b/>
                <w:sz w:val="24"/>
                <w:szCs w:val="24"/>
              </w:rPr>
              <w:t>Գործոն</w:t>
            </w:r>
          </w:p>
        </w:tc>
        <w:tc>
          <w:tcPr>
            <w:tcW w:w="6547" w:type="dxa"/>
            <w:shd w:val="clear" w:color="auto" w:fill="FFC000"/>
          </w:tcPr>
          <w:p w:rsidR="00CA52A0" w:rsidRPr="008816BD" w:rsidRDefault="00CA52A0" w:rsidP="0033543A">
            <w:pPr>
              <w:tabs>
                <w:tab w:val="left" w:pos="2552"/>
              </w:tabs>
              <w:spacing w:line="276" w:lineRule="auto"/>
              <w:ind w:firstLine="567"/>
              <w:jc w:val="center"/>
              <w:rPr>
                <w:rFonts w:ascii="GHEA Grapalat" w:hAnsi="GHEA Grapalat"/>
                <w:b/>
                <w:sz w:val="24"/>
                <w:szCs w:val="24"/>
              </w:rPr>
            </w:pPr>
            <w:r w:rsidRPr="008816BD">
              <w:rPr>
                <w:rFonts w:ascii="GHEA Grapalat" w:hAnsi="GHEA Grapalat"/>
                <w:b/>
                <w:sz w:val="24"/>
                <w:szCs w:val="24"/>
              </w:rPr>
              <w:t>Մեկնաբանություն</w:t>
            </w:r>
          </w:p>
        </w:tc>
      </w:tr>
      <w:tr w:rsidR="00CA52A0" w:rsidRPr="008816BD" w:rsidTr="00CA52A0">
        <w:tc>
          <w:tcPr>
            <w:tcW w:w="2949" w:type="dxa"/>
            <w:vAlign w:val="center"/>
          </w:tcPr>
          <w:p w:rsidR="00CA52A0" w:rsidRPr="008816BD" w:rsidRDefault="00CA52A0" w:rsidP="00CA52A0">
            <w:pPr>
              <w:tabs>
                <w:tab w:val="left" w:pos="2552"/>
              </w:tabs>
              <w:spacing w:line="276" w:lineRule="auto"/>
              <w:jc w:val="center"/>
              <w:rPr>
                <w:rFonts w:ascii="GHEA Grapalat" w:hAnsi="GHEA Grapalat"/>
                <w:sz w:val="24"/>
                <w:szCs w:val="24"/>
              </w:rPr>
            </w:pPr>
            <w:r w:rsidRPr="008816BD">
              <w:rPr>
                <w:rFonts w:ascii="GHEA Grapalat" w:hAnsi="GHEA Grapalat"/>
                <w:sz w:val="24"/>
                <w:szCs w:val="24"/>
              </w:rPr>
              <w:t>Պետական բյուջե</w:t>
            </w:r>
          </w:p>
        </w:tc>
        <w:tc>
          <w:tcPr>
            <w:tcW w:w="6547" w:type="dxa"/>
          </w:tcPr>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t xml:space="preserve">Հանրային վերահսկողության խորհուրդը, որը կախված է լճացված, նվազող կամ դեֆիցիտային (անբավարար) պետական բյուջեից և զրկված է լրացուցիչ եկամուտների ձևավորման հնարավորությունից, միգուցե չկարողանա պատշաճ իրականացնել իր պարտականությունները: </w:t>
            </w:r>
          </w:p>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t>Փոխարենը պետական բյուջեի ֆինանսավորումից անկախ խորհուրդը ավելի արդյունավետ կգործի:</w:t>
            </w:r>
          </w:p>
        </w:tc>
      </w:tr>
      <w:tr w:rsidR="00CA52A0" w:rsidRPr="008816BD" w:rsidTr="00CA52A0">
        <w:tc>
          <w:tcPr>
            <w:tcW w:w="2949" w:type="dxa"/>
            <w:vAlign w:val="center"/>
          </w:tcPr>
          <w:p w:rsidR="00CA52A0" w:rsidRPr="008816BD" w:rsidRDefault="00CA52A0" w:rsidP="00CA52A0">
            <w:pPr>
              <w:tabs>
                <w:tab w:val="left" w:pos="2552"/>
              </w:tabs>
              <w:spacing w:line="276" w:lineRule="auto"/>
              <w:jc w:val="center"/>
              <w:rPr>
                <w:rFonts w:ascii="GHEA Grapalat" w:hAnsi="GHEA Grapalat"/>
                <w:sz w:val="24"/>
                <w:szCs w:val="24"/>
              </w:rPr>
            </w:pPr>
            <w:r w:rsidRPr="008816BD">
              <w:rPr>
                <w:rFonts w:ascii="GHEA Grapalat" w:hAnsi="GHEA Grapalat"/>
                <w:sz w:val="24"/>
                <w:szCs w:val="24"/>
              </w:rPr>
              <w:t>Հասույթի գեներացումը</w:t>
            </w:r>
          </w:p>
        </w:tc>
        <w:tc>
          <w:tcPr>
            <w:tcW w:w="6547" w:type="dxa"/>
          </w:tcPr>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t>Եթե հանրային վերահսկողության խորհուրդն իր հասույթը գեներացնում է հանրային հաշվետվողա</w:t>
            </w:r>
            <w:r>
              <w:rPr>
                <w:rFonts w:ascii="GHEA Grapalat" w:hAnsi="GHEA Grapalat"/>
                <w:sz w:val="24"/>
                <w:szCs w:val="24"/>
              </w:rPr>
              <w:t>-</w:t>
            </w:r>
            <w:r w:rsidRPr="008816BD">
              <w:rPr>
                <w:rFonts w:ascii="GHEA Grapalat" w:hAnsi="GHEA Grapalat"/>
                <w:sz w:val="24"/>
                <w:szCs w:val="24"/>
              </w:rPr>
              <w:t>կանություն ունեցող կազմակերպություններից ուղղակի</w:t>
            </w:r>
            <w:r>
              <w:rPr>
                <w:rFonts w:ascii="GHEA Grapalat" w:hAnsi="GHEA Grapalat"/>
                <w:sz w:val="24"/>
                <w:szCs w:val="24"/>
              </w:rPr>
              <w:t>-</w:t>
            </w:r>
            <w:r w:rsidRPr="008816BD">
              <w:rPr>
                <w:rFonts w:ascii="GHEA Grapalat" w:hAnsi="GHEA Grapalat"/>
                <w:sz w:val="24"/>
                <w:szCs w:val="24"/>
              </w:rPr>
              <w:t>որեն կատարվող վճարների գանձման հաշվին, և եթե այլ կարգավորող մարմին նույնպես գանձում է վճարներ այդ կազմակերպություններից, ավելի նպատակահարմար է, որ գանձումն իրականացվի մեկ մարմնի կողմից: Սա չի նշանակում, որ կարգավորող մարմինները պետք է միավորվեն, սակայն վարչարարությունն անհրաժեշտ է պարզեցնել:</w:t>
            </w:r>
          </w:p>
        </w:tc>
      </w:tr>
      <w:tr w:rsidR="00CA52A0" w:rsidRPr="008816BD" w:rsidTr="00CA52A0">
        <w:tc>
          <w:tcPr>
            <w:tcW w:w="2949" w:type="dxa"/>
            <w:vAlign w:val="center"/>
          </w:tcPr>
          <w:p w:rsidR="00CA52A0" w:rsidRPr="008816BD" w:rsidRDefault="00CA52A0" w:rsidP="00CA52A0">
            <w:pPr>
              <w:tabs>
                <w:tab w:val="left" w:pos="2552"/>
              </w:tabs>
              <w:spacing w:line="276" w:lineRule="auto"/>
              <w:jc w:val="center"/>
              <w:rPr>
                <w:rFonts w:ascii="GHEA Grapalat" w:hAnsi="GHEA Grapalat"/>
                <w:sz w:val="24"/>
                <w:szCs w:val="24"/>
              </w:rPr>
            </w:pPr>
            <w:r w:rsidRPr="008816BD">
              <w:rPr>
                <w:rFonts w:ascii="GHEA Grapalat" w:hAnsi="GHEA Grapalat"/>
                <w:sz w:val="24"/>
                <w:szCs w:val="24"/>
              </w:rPr>
              <w:t>Ազդեցություն</w:t>
            </w:r>
          </w:p>
        </w:tc>
        <w:tc>
          <w:tcPr>
            <w:tcW w:w="6547" w:type="dxa"/>
          </w:tcPr>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t>Այն երկրներում որտեղ հանրային վերահսկողության դերը համեմատաբար ցածր է</w:t>
            </w:r>
            <w:r>
              <w:rPr>
                <w:rFonts w:ascii="GHEA Grapalat" w:hAnsi="GHEA Grapalat"/>
                <w:sz w:val="24"/>
                <w:szCs w:val="24"/>
              </w:rPr>
              <w:t>,</w:t>
            </w:r>
            <w:r w:rsidRPr="008816BD">
              <w:rPr>
                <w:rFonts w:ascii="GHEA Grapalat" w:hAnsi="GHEA Grapalat"/>
                <w:sz w:val="24"/>
                <w:szCs w:val="24"/>
              </w:rPr>
              <w:t xml:space="preserve"> և որտեղ կա ավելի </w:t>
            </w:r>
            <w:r>
              <w:rPr>
                <w:rFonts w:ascii="GHEA Grapalat" w:hAnsi="GHEA Grapalat"/>
                <w:sz w:val="24"/>
                <w:szCs w:val="24"/>
              </w:rPr>
              <w:t>ազդեցիկ</w:t>
            </w:r>
            <w:r w:rsidRPr="008816BD">
              <w:rPr>
                <w:rFonts w:ascii="GHEA Grapalat" w:hAnsi="GHEA Grapalat"/>
                <w:sz w:val="24"/>
                <w:szCs w:val="24"/>
              </w:rPr>
              <w:t xml:space="preserve"> դիրք ունեցող այլ կարգավորող մարմին, ապա իմաստալից կլինի գոնե կարճ ժամանակաշրջանով խորհուրդը ձևավորել այլ կարգավորող մարմնի կազմում: </w:t>
            </w:r>
          </w:p>
        </w:tc>
      </w:tr>
      <w:tr w:rsidR="00CA52A0" w:rsidRPr="008816BD" w:rsidTr="00CA52A0">
        <w:tc>
          <w:tcPr>
            <w:tcW w:w="2949" w:type="dxa"/>
            <w:vAlign w:val="center"/>
          </w:tcPr>
          <w:p w:rsidR="00CA52A0" w:rsidRPr="008816BD" w:rsidRDefault="00CA52A0" w:rsidP="00CA52A0">
            <w:pPr>
              <w:tabs>
                <w:tab w:val="left" w:pos="2552"/>
              </w:tabs>
              <w:spacing w:line="276" w:lineRule="auto"/>
              <w:jc w:val="center"/>
              <w:rPr>
                <w:rFonts w:ascii="GHEA Grapalat" w:hAnsi="GHEA Grapalat"/>
                <w:sz w:val="24"/>
                <w:szCs w:val="24"/>
              </w:rPr>
            </w:pPr>
            <w:r w:rsidRPr="008816BD">
              <w:rPr>
                <w:rFonts w:ascii="GHEA Grapalat" w:hAnsi="GHEA Grapalat"/>
                <w:sz w:val="24"/>
                <w:szCs w:val="24"/>
              </w:rPr>
              <w:t>Վճարման սանդղակներ</w:t>
            </w:r>
          </w:p>
        </w:tc>
        <w:tc>
          <w:tcPr>
            <w:tcW w:w="6547" w:type="dxa"/>
          </w:tcPr>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t xml:space="preserve">Այն երկրներում որտեղ քաղաքացիական ծառայողների վարձատրությունը կարող է անբավարար լինել </w:t>
            </w:r>
            <w:r>
              <w:rPr>
                <w:rFonts w:ascii="GHEA Grapalat" w:hAnsi="GHEA Grapalat"/>
                <w:sz w:val="24"/>
                <w:szCs w:val="24"/>
              </w:rPr>
              <w:t>ներ</w:t>
            </w:r>
            <w:r w:rsidRPr="008816BD">
              <w:rPr>
                <w:rFonts w:ascii="GHEA Grapalat" w:hAnsi="GHEA Grapalat"/>
                <w:sz w:val="24"/>
                <w:szCs w:val="24"/>
              </w:rPr>
              <w:t xml:space="preserve">գրավելու համար համապատասխան որակավորված և փորձառու </w:t>
            </w:r>
            <w:r>
              <w:rPr>
                <w:rFonts w:ascii="GHEA Grapalat" w:hAnsi="GHEA Grapalat"/>
                <w:sz w:val="24"/>
                <w:szCs w:val="24"/>
              </w:rPr>
              <w:t>անձնակազմ</w:t>
            </w:r>
            <w:r w:rsidRPr="008816BD">
              <w:rPr>
                <w:rFonts w:ascii="GHEA Grapalat" w:hAnsi="GHEA Grapalat"/>
                <w:sz w:val="24"/>
                <w:szCs w:val="24"/>
              </w:rPr>
              <w:t>, ապա իմաստալից կլինի խորհուրդը ձևավորել քաղաքացիական ծառայության համակարգից դուրս:</w:t>
            </w:r>
          </w:p>
        </w:tc>
      </w:tr>
      <w:tr w:rsidR="00CA52A0" w:rsidRPr="008816BD" w:rsidTr="00CA52A0">
        <w:tc>
          <w:tcPr>
            <w:tcW w:w="2949" w:type="dxa"/>
            <w:vAlign w:val="center"/>
          </w:tcPr>
          <w:p w:rsidR="00CA52A0" w:rsidRPr="008816BD" w:rsidRDefault="00CA52A0" w:rsidP="00CA52A0">
            <w:pPr>
              <w:tabs>
                <w:tab w:val="left" w:pos="2552"/>
              </w:tabs>
              <w:spacing w:line="276" w:lineRule="auto"/>
              <w:jc w:val="center"/>
              <w:rPr>
                <w:rFonts w:ascii="GHEA Grapalat" w:hAnsi="GHEA Grapalat"/>
                <w:sz w:val="24"/>
                <w:szCs w:val="24"/>
              </w:rPr>
            </w:pPr>
            <w:r w:rsidRPr="008816BD">
              <w:rPr>
                <w:rFonts w:ascii="GHEA Grapalat" w:hAnsi="GHEA Grapalat"/>
                <w:sz w:val="24"/>
                <w:szCs w:val="24"/>
              </w:rPr>
              <w:t>Ենթակառուցվածք</w:t>
            </w:r>
          </w:p>
        </w:tc>
        <w:tc>
          <w:tcPr>
            <w:tcW w:w="6547" w:type="dxa"/>
          </w:tcPr>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t>Առանձին մարմինները և կարգավորող մարմինները ենթակառուցվածքը պահպանելու համար պահանջում են համեմատաբար ավելի մեծ ռեսուրսներ՝ ժամանակի և ֆինանսավորման առումով: Կարգավորող մարմինների միավորումը կարող է նվազեցնել վերադիր ծախսերը:</w:t>
            </w:r>
          </w:p>
        </w:tc>
      </w:tr>
      <w:tr w:rsidR="00CA52A0" w:rsidRPr="008816BD" w:rsidTr="00CA52A0">
        <w:tc>
          <w:tcPr>
            <w:tcW w:w="2949" w:type="dxa"/>
            <w:vAlign w:val="center"/>
          </w:tcPr>
          <w:p w:rsidR="00CA52A0" w:rsidRPr="008816BD" w:rsidRDefault="00CA52A0" w:rsidP="00CA52A0">
            <w:pPr>
              <w:tabs>
                <w:tab w:val="left" w:pos="2552"/>
              </w:tabs>
              <w:spacing w:line="276" w:lineRule="auto"/>
              <w:jc w:val="center"/>
              <w:rPr>
                <w:rFonts w:ascii="GHEA Grapalat" w:hAnsi="GHEA Grapalat"/>
                <w:sz w:val="24"/>
                <w:szCs w:val="24"/>
              </w:rPr>
            </w:pPr>
            <w:r w:rsidRPr="008816BD">
              <w:rPr>
                <w:rFonts w:ascii="GHEA Grapalat" w:hAnsi="GHEA Grapalat"/>
                <w:sz w:val="24"/>
                <w:szCs w:val="24"/>
              </w:rPr>
              <w:t xml:space="preserve">Հանրային հաշվետվողականություն </w:t>
            </w:r>
            <w:r w:rsidRPr="008816BD">
              <w:rPr>
                <w:rFonts w:ascii="GHEA Grapalat" w:hAnsi="GHEA Grapalat"/>
                <w:sz w:val="24"/>
                <w:szCs w:val="24"/>
              </w:rPr>
              <w:lastRenderedPageBreak/>
              <w:t>ունեցող կազմակերպությունների թիվը</w:t>
            </w:r>
          </w:p>
        </w:tc>
        <w:tc>
          <w:tcPr>
            <w:tcW w:w="6547" w:type="dxa"/>
          </w:tcPr>
          <w:p w:rsidR="00CA52A0" w:rsidRPr="008816BD" w:rsidRDefault="00CA52A0" w:rsidP="00CA52A0">
            <w:pPr>
              <w:tabs>
                <w:tab w:val="left" w:pos="2552"/>
              </w:tabs>
              <w:spacing w:line="276" w:lineRule="auto"/>
              <w:jc w:val="both"/>
              <w:rPr>
                <w:rFonts w:ascii="GHEA Grapalat" w:hAnsi="GHEA Grapalat"/>
                <w:sz w:val="24"/>
                <w:szCs w:val="24"/>
              </w:rPr>
            </w:pPr>
            <w:r w:rsidRPr="008816BD">
              <w:rPr>
                <w:rFonts w:ascii="GHEA Grapalat" w:hAnsi="GHEA Grapalat"/>
                <w:sz w:val="24"/>
                <w:szCs w:val="24"/>
              </w:rPr>
              <w:lastRenderedPageBreak/>
              <w:t xml:space="preserve">Եթե երկրում առկա են համեմատաբար քիչ թվով հանրային հաշվետվողականություն ունեցող </w:t>
            </w:r>
            <w:r w:rsidRPr="008816BD">
              <w:rPr>
                <w:rFonts w:ascii="GHEA Grapalat" w:hAnsi="GHEA Grapalat"/>
                <w:sz w:val="24"/>
                <w:szCs w:val="24"/>
              </w:rPr>
              <w:lastRenderedPageBreak/>
              <w:t>կազմակերպությունններ, ապա ավելի լավ կլինի դրանք սպասարկել ավելի քիչ թվով կարգավորող մարմինների միջոցով, այնպես որ հանրային վերահսկողության խորհուրդը ստուգի կազմակերպությունների աուդիտը 3 տարին մեկ, իսկ այլ կարգավորող մարմինները պարբերաբար ստուգեն կազմակերպությունների ֆինանսական հաշվետվությունները:</w:t>
            </w:r>
          </w:p>
        </w:tc>
      </w:tr>
    </w:tbl>
    <w:p w:rsidR="00C96086" w:rsidRDefault="00C96086" w:rsidP="00CA52A0">
      <w:pPr>
        <w:tabs>
          <w:tab w:val="left" w:pos="2552"/>
        </w:tabs>
        <w:spacing w:after="0"/>
        <w:ind w:firstLine="567"/>
        <w:jc w:val="both"/>
        <w:rPr>
          <w:rFonts w:ascii="GHEA Grapalat" w:hAnsi="GHEA Grapalat"/>
          <w:i/>
          <w:sz w:val="24"/>
          <w:szCs w:val="24"/>
        </w:rPr>
      </w:pPr>
    </w:p>
    <w:p w:rsidR="00CA52A0" w:rsidRPr="008816BD" w:rsidRDefault="00CA52A0" w:rsidP="00CA52A0">
      <w:pPr>
        <w:tabs>
          <w:tab w:val="left" w:pos="2552"/>
        </w:tabs>
        <w:spacing w:after="0"/>
        <w:ind w:firstLine="567"/>
        <w:jc w:val="both"/>
        <w:rPr>
          <w:rFonts w:ascii="GHEA Grapalat" w:hAnsi="GHEA Grapalat"/>
          <w:i/>
          <w:sz w:val="24"/>
          <w:szCs w:val="24"/>
        </w:rPr>
      </w:pPr>
      <w:r w:rsidRPr="008816BD">
        <w:rPr>
          <w:rFonts w:ascii="GHEA Grapalat" w:hAnsi="GHEA Grapalat"/>
          <w:i/>
          <w:sz w:val="24"/>
          <w:szCs w:val="24"/>
        </w:rPr>
        <w:t>Եզրակացություն</w:t>
      </w:r>
    </w:p>
    <w:p w:rsidR="00CA52A0" w:rsidRDefault="00CA52A0" w:rsidP="00C96086">
      <w:pPr>
        <w:tabs>
          <w:tab w:val="left" w:pos="2552"/>
        </w:tabs>
        <w:spacing w:before="7"/>
        <w:ind w:firstLine="567"/>
        <w:jc w:val="both"/>
        <w:rPr>
          <w:rFonts w:ascii="GHEA Grapalat" w:hAnsi="GHEA Grapalat"/>
          <w:sz w:val="24"/>
          <w:szCs w:val="24"/>
        </w:rPr>
      </w:pPr>
      <w:r w:rsidRPr="008816BD">
        <w:rPr>
          <w:rFonts w:ascii="GHEA Grapalat" w:hAnsi="GHEA Grapalat"/>
          <w:sz w:val="24"/>
          <w:szCs w:val="24"/>
        </w:rPr>
        <w:t>Յուրաքանչյուր երկրի առանձնահատկություններ</w:t>
      </w:r>
      <w:r w:rsidR="00C96086">
        <w:rPr>
          <w:rFonts w:ascii="GHEA Grapalat" w:hAnsi="GHEA Grapalat"/>
          <w:sz w:val="24"/>
          <w:szCs w:val="24"/>
        </w:rPr>
        <w:t>ն են</w:t>
      </w:r>
      <w:r w:rsidRPr="008816BD">
        <w:rPr>
          <w:rFonts w:ascii="GHEA Grapalat" w:hAnsi="GHEA Grapalat"/>
          <w:sz w:val="24"/>
          <w:szCs w:val="24"/>
        </w:rPr>
        <w:t xml:space="preserve"> որոշում </w:t>
      </w:r>
      <w:r w:rsidR="00C96086">
        <w:rPr>
          <w:rFonts w:ascii="GHEA Grapalat" w:hAnsi="GHEA Grapalat"/>
          <w:sz w:val="24"/>
          <w:szCs w:val="24"/>
        </w:rPr>
        <w:t>հանրային վերահսկողության խորհրդի</w:t>
      </w:r>
      <w:r w:rsidRPr="008816BD">
        <w:rPr>
          <w:rFonts w:ascii="GHEA Grapalat" w:hAnsi="GHEA Grapalat"/>
          <w:sz w:val="24"/>
          <w:szCs w:val="24"/>
        </w:rPr>
        <w:t xml:space="preserve"> </w:t>
      </w:r>
      <w:r w:rsidR="00C96086">
        <w:rPr>
          <w:rFonts w:ascii="GHEA Grapalat" w:hAnsi="GHEA Grapalat"/>
          <w:sz w:val="24"/>
          <w:szCs w:val="24"/>
        </w:rPr>
        <w:t>կարգավիճակի</w:t>
      </w:r>
      <w:r w:rsidRPr="008816BD">
        <w:rPr>
          <w:rFonts w:ascii="GHEA Grapalat" w:hAnsi="GHEA Grapalat"/>
          <w:sz w:val="24"/>
          <w:szCs w:val="24"/>
        </w:rPr>
        <w:t xml:space="preserve"> լավագույն </w:t>
      </w:r>
      <w:r w:rsidR="00C96086">
        <w:rPr>
          <w:rFonts w:ascii="GHEA Grapalat" w:hAnsi="GHEA Grapalat"/>
          <w:sz w:val="24"/>
          <w:szCs w:val="24"/>
        </w:rPr>
        <w:t>տարբերակը</w:t>
      </w:r>
      <w:r w:rsidRPr="008816BD">
        <w:rPr>
          <w:rFonts w:ascii="GHEA Grapalat" w:hAnsi="GHEA Grapalat"/>
          <w:sz w:val="24"/>
          <w:szCs w:val="24"/>
        </w:rPr>
        <w:t>: Հանրային վերահսկողության խորհուրդները տեղակայված են տարբեր կերպ՝ կառավարության կազմում, այլ կարգավորող մարմիններում կամ անկախ են: Ավելի փոքր երկրներում դրանք կարող են լինել կառավարությունում կամ անկախ, բայց սերտ կապված լինեն ֆինանսավորող պետական մարմնի հետ, հատկապես՝ սկզբնական փուլում: Չկա հատուկ մոդել, որը ցույց կտա, որ տեղակայման մի տարբերակն ավելի լավն է, քան մյուսը: Նրանք բոլորն ունեն իրենց առավելությունները և թերությունները, սակայն յուրաքանչյուր տարբերակի պարագայում առկա են բարելավման մի շարք ուղղություններ՝ ադապտացվելու փոփոխվող միջավայրին:</w:t>
      </w:r>
    </w:p>
    <w:p w:rsidR="00AB0E47" w:rsidRDefault="00AB0E47" w:rsidP="00AB0E47">
      <w:pPr>
        <w:tabs>
          <w:tab w:val="left" w:pos="2552"/>
        </w:tabs>
        <w:spacing w:after="0"/>
        <w:ind w:firstLine="567"/>
        <w:jc w:val="both"/>
        <w:rPr>
          <w:rFonts w:ascii="GHEA Grapalat" w:hAnsi="GHEA Grapalat"/>
          <w:sz w:val="24"/>
          <w:szCs w:val="24"/>
        </w:rPr>
      </w:pPr>
    </w:p>
    <w:p w:rsidR="00CA52A0" w:rsidRDefault="00AB0E47" w:rsidP="00AB0E47">
      <w:pPr>
        <w:tabs>
          <w:tab w:val="left" w:pos="2552"/>
        </w:tabs>
        <w:spacing w:after="0"/>
        <w:ind w:firstLine="567"/>
        <w:jc w:val="both"/>
        <w:rPr>
          <w:rFonts w:ascii="GHEA Grapalat" w:hAnsi="GHEA Grapalat"/>
          <w:sz w:val="24"/>
          <w:szCs w:val="24"/>
        </w:rPr>
      </w:pPr>
      <w:r w:rsidRPr="00AB0E47">
        <w:rPr>
          <w:rFonts w:ascii="GHEA Grapalat" w:hAnsi="GHEA Grapalat"/>
          <w:b/>
          <w:sz w:val="24"/>
          <w:szCs w:val="24"/>
        </w:rPr>
        <w:t>Ֆինանսավորման կազմակերպումը</w:t>
      </w:r>
      <w:r w:rsidRPr="008816BD">
        <w:rPr>
          <w:rFonts w:ascii="GHEA Grapalat" w:hAnsi="GHEA Grapalat"/>
          <w:sz w:val="24"/>
          <w:szCs w:val="24"/>
        </w:rPr>
        <w:t xml:space="preserve"> տարբերվում է IFIAR-ի անդամների միջև: IFIAR-ի 24 անդամ երկրներից 6-ում </w:t>
      </w:r>
      <w:r w:rsidR="0033543A">
        <w:rPr>
          <w:rFonts w:ascii="GHEA Grapalat" w:hAnsi="GHEA Grapalat"/>
          <w:sz w:val="24"/>
          <w:szCs w:val="24"/>
        </w:rPr>
        <w:t>հանրային վերահսկողության խորհուրդը</w:t>
      </w:r>
      <w:r w:rsidRPr="008816BD">
        <w:rPr>
          <w:rFonts w:ascii="GHEA Grapalat" w:hAnsi="GHEA Grapalat"/>
          <w:sz w:val="24"/>
          <w:szCs w:val="24"/>
        </w:rPr>
        <w:t xml:space="preserve"> ֆինանսավորվում է </w:t>
      </w:r>
      <w:r w:rsidR="0033543A">
        <w:rPr>
          <w:rFonts w:ascii="GHEA Grapalat" w:hAnsi="GHEA Grapalat"/>
          <w:sz w:val="24"/>
          <w:szCs w:val="24"/>
        </w:rPr>
        <w:t xml:space="preserve">միայն </w:t>
      </w:r>
      <w:r w:rsidRPr="008816BD">
        <w:rPr>
          <w:rFonts w:ascii="GHEA Grapalat" w:hAnsi="GHEA Grapalat"/>
          <w:sz w:val="24"/>
          <w:szCs w:val="24"/>
        </w:rPr>
        <w:t xml:space="preserve">պետական </w:t>
      </w:r>
      <w:r w:rsidR="0033543A">
        <w:rPr>
          <w:rFonts w:ascii="GHEA Grapalat" w:hAnsi="GHEA Grapalat"/>
          <w:sz w:val="24"/>
          <w:szCs w:val="24"/>
        </w:rPr>
        <w:t>բյուջեից</w:t>
      </w:r>
      <w:r w:rsidRPr="008816BD">
        <w:rPr>
          <w:rFonts w:ascii="GHEA Grapalat" w:hAnsi="GHEA Grapalat"/>
          <w:sz w:val="24"/>
          <w:szCs w:val="24"/>
        </w:rPr>
        <w:t xml:space="preserve">, </w:t>
      </w:r>
      <w:r w:rsidR="00A11C15">
        <w:rPr>
          <w:rFonts w:ascii="GHEA Grapalat" w:hAnsi="GHEA Grapalat"/>
          <w:sz w:val="24"/>
          <w:szCs w:val="24"/>
        </w:rPr>
        <w:t>9</w:t>
      </w:r>
      <w:r w:rsidRPr="008816BD">
        <w:rPr>
          <w:rFonts w:ascii="GHEA Grapalat" w:hAnsi="GHEA Grapalat"/>
          <w:sz w:val="24"/>
          <w:szCs w:val="24"/>
        </w:rPr>
        <w:t xml:space="preserve">-ում՝ պետության կողմից որևէ ֆինանսավորում չկա, իսկ </w:t>
      </w:r>
      <w:r w:rsidR="00A11C15">
        <w:rPr>
          <w:rFonts w:ascii="GHEA Grapalat" w:hAnsi="GHEA Grapalat"/>
          <w:sz w:val="24"/>
          <w:szCs w:val="24"/>
        </w:rPr>
        <w:t>6</w:t>
      </w:r>
      <w:r w:rsidRPr="008816BD">
        <w:rPr>
          <w:rFonts w:ascii="GHEA Grapalat" w:hAnsi="GHEA Grapalat"/>
          <w:sz w:val="24"/>
          <w:szCs w:val="24"/>
        </w:rPr>
        <w:t>-ը ամբողջությամբ ֆինանսավորվում են աուդիտորական կազմակերպությունների միջոցներից: Մնացած ստանում են խառը ֆինանսավորում:</w:t>
      </w:r>
    </w:p>
    <w:p w:rsidR="00C96086" w:rsidRDefault="00C96086" w:rsidP="00277462">
      <w:pPr>
        <w:tabs>
          <w:tab w:val="left" w:pos="2552"/>
        </w:tabs>
        <w:spacing w:before="7"/>
        <w:ind w:firstLine="567"/>
        <w:rPr>
          <w:rFonts w:ascii="GHEA Grapalat" w:hAnsi="GHEA Grapalat"/>
          <w:sz w:val="24"/>
          <w:szCs w:val="24"/>
        </w:rPr>
      </w:pPr>
    </w:p>
    <w:p w:rsidR="00A11C15" w:rsidRDefault="00A11C15" w:rsidP="00277462">
      <w:pPr>
        <w:tabs>
          <w:tab w:val="left" w:pos="2552"/>
        </w:tabs>
        <w:spacing w:before="7"/>
        <w:ind w:firstLine="567"/>
        <w:rPr>
          <w:rFonts w:ascii="GHEA Grapalat" w:hAnsi="GHEA Grapalat"/>
          <w:sz w:val="24"/>
          <w:szCs w:val="24"/>
        </w:rPr>
      </w:pPr>
    </w:p>
    <w:p w:rsidR="00147943" w:rsidRDefault="00147943" w:rsidP="00277462">
      <w:pPr>
        <w:tabs>
          <w:tab w:val="left" w:pos="2552"/>
        </w:tabs>
        <w:spacing w:before="7"/>
        <w:ind w:firstLine="567"/>
        <w:rPr>
          <w:rFonts w:ascii="GHEA Grapalat" w:hAnsi="GHEA Grapalat"/>
          <w:sz w:val="24"/>
          <w:szCs w:val="24"/>
        </w:rPr>
      </w:pPr>
    </w:p>
    <w:p w:rsidR="00147943" w:rsidRDefault="00147943" w:rsidP="00277462">
      <w:pPr>
        <w:tabs>
          <w:tab w:val="left" w:pos="2552"/>
        </w:tabs>
        <w:spacing w:before="7"/>
        <w:ind w:firstLine="567"/>
        <w:rPr>
          <w:rFonts w:ascii="GHEA Grapalat" w:hAnsi="GHEA Grapalat"/>
          <w:sz w:val="24"/>
          <w:szCs w:val="24"/>
        </w:rPr>
      </w:pPr>
    </w:p>
    <w:p w:rsidR="00147943" w:rsidRDefault="00147943" w:rsidP="00277462">
      <w:pPr>
        <w:tabs>
          <w:tab w:val="left" w:pos="2552"/>
        </w:tabs>
        <w:spacing w:before="7"/>
        <w:ind w:firstLine="567"/>
        <w:rPr>
          <w:rFonts w:ascii="GHEA Grapalat" w:hAnsi="GHEA Grapalat"/>
          <w:sz w:val="24"/>
          <w:szCs w:val="24"/>
        </w:rPr>
      </w:pPr>
    </w:p>
    <w:p w:rsidR="00147943" w:rsidRPr="008816BD" w:rsidRDefault="00147943" w:rsidP="00277462">
      <w:pPr>
        <w:tabs>
          <w:tab w:val="left" w:pos="2552"/>
        </w:tabs>
        <w:spacing w:before="7"/>
        <w:ind w:firstLine="567"/>
        <w:rPr>
          <w:rFonts w:ascii="GHEA Grapalat" w:hAnsi="GHEA Grapalat"/>
          <w:sz w:val="24"/>
          <w:szCs w:val="24"/>
        </w:rPr>
      </w:pPr>
    </w:p>
    <w:p w:rsidR="00A56C55" w:rsidRPr="008816BD" w:rsidRDefault="00A56C55" w:rsidP="00277462">
      <w:pPr>
        <w:tabs>
          <w:tab w:val="left" w:pos="2552"/>
        </w:tabs>
        <w:ind w:firstLine="567"/>
        <w:jc w:val="center"/>
        <w:rPr>
          <w:rFonts w:ascii="GHEA Grapalat" w:eastAsia="Calibri" w:hAnsi="GHEA Grapalat" w:cs="Calibri"/>
          <w:sz w:val="24"/>
          <w:szCs w:val="24"/>
        </w:rPr>
      </w:pPr>
      <w:r w:rsidRPr="008816BD">
        <w:rPr>
          <w:rFonts w:ascii="GHEA Grapalat" w:eastAsia="Calibri" w:hAnsi="GHEA Grapalat" w:cs="Calibri"/>
          <w:b/>
          <w:spacing w:val="1"/>
          <w:sz w:val="24"/>
          <w:szCs w:val="24"/>
        </w:rPr>
        <w:lastRenderedPageBreak/>
        <w:t>Աղյուսակ</w:t>
      </w:r>
      <w:r w:rsidR="00AB0E47">
        <w:rPr>
          <w:rFonts w:ascii="GHEA Grapalat" w:eastAsia="Calibri" w:hAnsi="GHEA Grapalat" w:cs="Calibri"/>
          <w:b/>
          <w:sz w:val="24"/>
          <w:szCs w:val="24"/>
        </w:rPr>
        <w:t xml:space="preserve"> </w:t>
      </w:r>
      <w:r w:rsidRPr="008816BD">
        <w:rPr>
          <w:rFonts w:ascii="GHEA Grapalat" w:eastAsia="Calibri" w:hAnsi="GHEA Grapalat" w:cs="Calibri"/>
          <w:b/>
          <w:spacing w:val="-2"/>
          <w:sz w:val="24"/>
          <w:szCs w:val="24"/>
        </w:rPr>
        <w:t>3</w:t>
      </w:r>
      <w:r w:rsidRPr="008816BD">
        <w:rPr>
          <w:rFonts w:ascii="GHEA Grapalat" w:eastAsia="Calibri" w:hAnsi="GHEA Grapalat" w:cs="Calibri"/>
          <w:b/>
          <w:sz w:val="24"/>
          <w:szCs w:val="24"/>
        </w:rPr>
        <w:t xml:space="preserve">. ԵՄ անդամ երկրների </w:t>
      </w:r>
      <w:r w:rsidR="00D060D8" w:rsidRPr="008816BD">
        <w:rPr>
          <w:rFonts w:ascii="GHEA Grapalat" w:eastAsia="Calibri" w:hAnsi="GHEA Grapalat" w:cs="Calibri"/>
          <w:b/>
          <w:sz w:val="24"/>
          <w:szCs w:val="24"/>
        </w:rPr>
        <w:t>Հանրային վերահսկողության խորհուրդների ֆինանսավորման աղբյուրները</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26"/>
        <w:gridCol w:w="1791"/>
        <w:gridCol w:w="2126"/>
        <w:gridCol w:w="2552"/>
        <w:gridCol w:w="2126"/>
      </w:tblGrid>
      <w:tr w:rsidR="00A11C15" w:rsidRPr="008816BD" w:rsidTr="00CA4BB3">
        <w:trPr>
          <w:trHeight w:hRule="exact" w:val="1917"/>
          <w:tblHeader/>
        </w:trPr>
        <w:tc>
          <w:tcPr>
            <w:tcW w:w="526" w:type="dxa"/>
            <w:shd w:val="clear" w:color="auto" w:fill="FFC000"/>
            <w:vAlign w:val="center"/>
          </w:tcPr>
          <w:p w:rsidR="00A11C15" w:rsidRPr="008816BD" w:rsidRDefault="00A11C15" w:rsidP="00AB0E47">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N</w:t>
            </w:r>
          </w:p>
        </w:tc>
        <w:tc>
          <w:tcPr>
            <w:tcW w:w="1791" w:type="dxa"/>
            <w:shd w:val="clear" w:color="auto" w:fill="FFC000"/>
            <w:vAlign w:val="center"/>
          </w:tcPr>
          <w:p w:rsidR="00A11C15" w:rsidRPr="008816BD" w:rsidRDefault="00A11C15" w:rsidP="00AB0E47">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ԵՄ անդամ երկիրը</w:t>
            </w:r>
          </w:p>
        </w:tc>
        <w:tc>
          <w:tcPr>
            <w:tcW w:w="2126" w:type="dxa"/>
            <w:shd w:val="clear" w:color="auto" w:fill="FFC000"/>
            <w:vAlign w:val="center"/>
          </w:tcPr>
          <w:p w:rsidR="00A11C15" w:rsidRPr="008816BD" w:rsidRDefault="00A11C15" w:rsidP="00AB0E47">
            <w:pPr>
              <w:tabs>
                <w:tab w:val="left" w:pos="2552"/>
              </w:tabs>
              <w:spacing w:after="0"/>
              <w:jc w:val="center"/>
              <w:rPr>
                <w:rFonts w:ascii="GHEA Grapalat" w:eastAsia="Calibri" w:hAnsi="GHEA Grapalat" w:cs="Calibri"/>
                <w:spacing w:val="-1"/>
                <w:sz w:val="24"/>
                <w:szCs w:val="24"/>
              </w:rPr>
            </w:pPr>
            <w:r>
              <w:rPr>
                <w:rFonts w:ascii="GHEA Grapalat" w:eastAsia="Calibri" w:hAnsi="GHEA Grapalat" w:cs="Calibri"/>
                <w:spacing w:val="-1"/>
                <w:sz w:val="24"/>
                <w:szCs w:val="24"/>
              </w:rPr>
              <w:t>Պետական բյուջե</w:t>
            </w:r>
          </w:p>
        </w:tc>
        <w:tc>
          <w:tcPr>
            <w:tcW w:w="2552" w:type="dxa"/>
            <w:shd w:val="clear" w:color="auto" w:fill="FFC000"/>
            <w:vAlign w:val="center"/>
          </w:tcPr>
          <w:p w:rsidR="00A11C15" w:rsidRPr="008816BD" w:rsidRDefault="00A11C15" w:rsidP="00AB0E47">
            <w:pPr>
              <w:tabs>
                <w:tab w:val="left" w:pos="2552"/>
              </w:tabs>
              <w:spacing w:after="0"/>
              <w:jc w:val="center"/>
              <w:rPr>
                <w:rFonts w:ascii="GHEA Grapalat" w:eastAsia="Calibri" w:hAnsi="GHEA Grapalat" w:cs="Calibri"/>
                <w:spacing w:val="-1"/>
                <w:sz w:val="24"/>
                <w:szCs w:val="24"/>
              </w:rPr>
            </w:pPr>
            <w:r>
              <w:rPr>
                <w:rFonts w:ascii="GHEA Grapalat" w:eastAsia="Calibri" w:hAnsi="GHEA Grapalat" w:cs="Calibri"/>
                <w:spacing w:val="-1"/>
                <w:sz w:val="24"/>
                <w:szCs w:val="24"/>
              </w:rPr>
              <w:t>Աուդիտորները և աուդիտորական կազմակեր-պությունները</w:t>
            </w:r>
          </w:p>
        </w:tc>
        <w:tc>
          <w:tcPr>
            <w:tcW w:w="2126" w:type="dxa"/>
            <w:shd w:val="clear" w:color="auto" w:fill="FFC000"/>
            <w:vAlign w:val="center"/>
          </w:tcPr>
          <w:p w:rsidR="00A11C15" w:rsidRPr="008816BD" w:rsidRDefault="00A11C15" w:rsidP="00AB0E47">
            <w:pPr>
              <w:tabs>
                <w:tab w:val="left" w:pos="2552"/>
              </w:tabs>
              <w:spacing w:after="0"/>
              <w:jc w:val="center"/>
              <w:rPr>
                <w:rFonts w:ascii="GHEA Grapalat" w:hAnsi="GHEA Grapalat"/>
                <w:sz w:val="24"/>
                <w:szCs w:val="24"/>
              </w:rPr>
            </w:pPr>
            <w:r w:rsidRPr="008816BD">
              <w:rPr>
                <w:rFonts w:ascii="GHEA Grapalat" w:eastAsia="Calibri" w:hAnsi="GHEA Grapalat" w:cs="Calibri"/>
                <w:spacing w:val="-1"/>
                <w:sz w:val="24"/>
                <w:szCs w:val="24"/>
              </w:rPr>
              <w:t>Այլ</w:t>
            </w:r>
            <w:r>
              <w:rPr>
                <w:rFonts w:ascii="GHEA Grapalat" w:eastAsia="Calibri" w:hAnsi="GHEA Grapalat" w:cs="Calibri"/>
                <w:spacing w:val="-1"/>
                <w:sz w:val="24"/>
                <w:szCs w:val="24"/>
              </w:rPr>
              <w:t xml:space="preserve"> աղբյուրներ</w:t>
            </w:r>
          </w:p>
        </w:tc>
      </w:tr>
      <w:tr w:rsidR="00A11C15" w:rsidRPr="008816BD" w:rsidTr="006A14E3">
        <w:trPr>
          <w:trHeight w:hRule="exact" w:val="453"/>
        </w:trPr>
        <w:tc>
          <w:tcPr>
            <w:tcW w:w="526" w:type="dxa"/>
            <w:vAlign w:val="center"/>
          </w:tcPr>
          <w:p w:rsidR="00A11C15" w:rsidRPr="008816BD" w:rsidRDefault="00A11C15"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1</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Ավստրիա</w:t>
            </w:r>
          </w:p>
        </w:tc>
        <w:tc>
          <w:tcPr>
            <w:tcW w:w="2126" w:type="dxa"/>
            <w:vAlign w:val="center"/>
          </w:tcPr>
          <w:p w:rsidR="00A11C15" w:rsidRPr="008816BD" w:rsidRDefault="00A11C15" w:rsidP="00AB0E47">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2"/>
        </w:trPr>
        <w:tc>
          <w:tcPr>
            <w:tcW w:w="526" w:type="dxa"/>
            <w:vAlign w:val="center"/>
          </w:tcPr>
          <w:p w:rsidR="00A11C15" w:rsidRPr="008816BD" w:rsidRDefault="00A11C15"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2</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Բելգիա</w:t>
            </w:r>
          </w:p>
        </w:tc>
        <w:tc>
          <w:tcPr>
            <w:tcW w:w="2126" w:type="dxa"/>
            <w:vAlign w:val="center"/>
          </w:tcPr>
          <w:p w:rsidR="00A11C15" w:rsidRPr="008816BD"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eastAsia="Calibri" w:hAnsi="GHEA Grapalat" w:cs="Calibri"/>
                <w:sz w:val="24"/>
                <w:szCs w:val="24"/>
              </w:rPr>
            </w:pPr>
          </w:p>
        </w:tc>
      </w:tr>
      <w:tr w:rsidR="00A11C15" w:rsidRPr="008816BD" w:rsidTr="006A14E3">
        <w:trPr>
          <w:trHeight w:hRule="exact" w:val="444"/>
        </w:trPr>
        <w:tc>
          <w:tcPr>
            <w:tcW w:w="526" w:type="dxa"/>
            <w:vAlign w:val="center"/>
          </w:tcPr>
          <w:p w:rsidR="00A11C15" w:rsidRPr="008816BD" w:rsidRDefault="00A11C15"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3</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Բուլղարիա</w:t>
            </w:r>
          </w:p>
        </w:tc>
        <w:tc>
          <w:tcPr>
            <w:tcW w:w="2126" w:type="dxa"/>
            <w:vAlign w:val="center"/>
          </w:tcPr>
          <w:p w:rsidR="00A11C15" w:rsidRPr="00A11C15" w:rsidRDefault="00A11C15"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2"/>
        </w:trPr>
        <w:tc>
          <w:tcPr>
            <w:tcW w:w="526" w:type="dxa"/>
            <w:vAlign w:val="center"/>
          </w:tcPr>
          <w:p w:rsidR="00A11C15" w:rsidRPr="008816BD" w:rsidRDefault="00A11C15"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4</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Խորվաթիա</w:t>
            </w:r>
          </w:p>
        </w:tc>
        <w:tc>
          <w:tcPr>
            <w:tcW w:w="2126" w:type="dxa"/>
            <w:vAlign w:val="center"/>
          </w:tcPr>
          <w:p w:rsidR="00A11C15" w:rsidRPr="00A11C15" w:rsidRDefault="00A11C15"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2"/>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5</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Չեխիա</w:t>
            </w:r>
          </w:p>
        </w:tc>
        <w:tc>
          <w:tcPr>
            <w:tcW w:w="2126" w:type="dxa"/>
            <w:vAlign w:val="center"/>
          </w:tcPr>
          <w:p w:rsidR="00A11C15" w:rsidRPr="00A11C15" w:rsidRDefault="00A11C15"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4"/>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6</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Դանիա</w:t>
            </w:r>
          </w:p>
        </w:tc>
        <w:tc>
          <w:tcPr>
            <w:tcW w:w="2126" w:type="dxa"/>
            <w:vAlign w:val="center"/>
          </w:tcPr>
          <w:p w:rsidR="00A11C15" w:rsidRPr="00A11C15" w:rsidRDefault="00A11C15"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eastAsia="Calibri" w:hAnsi="GHEA Grapalat" w:cs="Calibri"/>
                <w:sz w:val="24"/>
                <w:szCs w:val="24"/>
              </w:rPr>
            </w:pPr>
          </w:p>
        </w:tc>
      </w:tr>
      <w:tr w:rsidR="00A11C15" w:rsidRPr="008816BD" w:rsidTr="006A14E3">
        <w:trPr>
          <w:trHeight w:hRule="exact" w:val="442"/>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7</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Ֆինլանդիա</w:t>
            </w:r>
          </w:p>
        </w:tc>
        <w:tc>
          <w:tcPr>
            <w:tcW w:w="2126" w:type="dxa"/>
            <w:vAlign w:val="center"/>
          </w:tcPr>
          <w:p w:rsidR="00A11C15" w:rsidRPr="00A11C15"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4"/>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pacing w:val="1"/>
                <w:sz w:val="24"/>
                <w:szCs w:val="24"/>
              </w:rPr>
              <w:t>8</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Ֆրանսիա</w:t>
            </w:r>
          </w:p>
        </w:tc>
        <w:tc>
          <w:tcPr>
            <w:tcW w:w="2126" w:type="dxa"/>
            <w:vAlign w:val="center"/>
          </w:tcPr>
          <w:p w:rsidR="00A11C15" w:rsidRPr="00A11C15"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2"/>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pacing w:val="1"/>
                <w:sz w:val="24"/>
                <w:szCs w:val="24"/>
              </w:rPr>
              <w:t>9</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Գերմանիա</w:t>
            </w:r>
          </w:p>
        </w:tc>
        <w:tc>
          <w:tcPr>
            <w:tcW w:w="2126" w:type="dxa"/>
            <w:vAlign w:val="center"/>
          </w:tcPr>
          <w:p w:rsidR="00A11C15" w:rsidRPr="00A11C15" w:rsidRDefault="00A11C15"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4"/>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pacing w:val="1"/>
                <w:sz w:val="24"/>
                <w:szCs w:val="24"/>
              </w:rPr>
              <w:t>10</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Հունաստան</w:t>
            </w:r>
          </w:p>
        </w:tc>
        <w:tc>
          <w:tcPr>
            <w:tcW w:w="2126" w:type="dxa"/>
            <w:vAlign w:val="center"/>
          </w:tcPr>
          <w:p w:rsidR="00A11C15" w:rsidRPr="00A11C15"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6A14E3" w:rsidRPr="008816BD" w:rsidTr="006A14E3">
        <w:trPr>
          <w:trHeight w:hRule="exact" w:val="442"/>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pacing w:val="1"/>
                <w:sz w:val="24"/>
                <w:szCs w:val="24"/>
              </w:rPr>
              <w:t>11</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Հունգարիա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pacing w:val="1"/>
                <w:sz w:val="24"/>
                <w:szCs w:val="24"/>
              </w:rPr>
              <w:t>12</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Իռլանդիա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pacing w:val="1"/>
                <w:sz w:val="24"/>
                <w:szCs w:val="24"/>
              </w:rPr>
              <w:t>13</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Իտալիա</w:t>
            </w:r>
          </w:p>
        </w:tc>
        <w:tc>
          <w:tcPr>
            <w:tcW w:w="2126" w:type="dxa"/>
            <w:vAlign w:val="center"/>
          </w:tcPr>
          <w:p w:rsidR="006A14E3" w:rsidRPr="00A11C15" w:rsidRDefault="006A14E3"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A11C15">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4"/>
              <w:jc w:val="center"/>
              <w:rPr>
                <w:rFonts w:ascii="GHEA Grapalat" w:eastAsia="Calibri" w:hAnsi="GHEA Grapalat" w:cs="Calibri"/>
                <w:sz w:val="24"/>
                <w:szCs w:val="24"/>
              </w:rPr>
            </w:pPr>
            <w:r w:rsidRPr="008816BD">
              <w:rPr>
                <w:rFonts w:ascii="GHEA Grapalat" w:eastAsia="Calibri" w:hAnsi="GHEA Grapalat" w:cs="Calibri"/>
                <w:spacing w:val="1"/>
                <w:sz w:val="24"/>
                <w:szCs w:val="24"/>
              </w:rPr>
              <w:t>14</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Լիտվա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277462">
            <w:pPr>
              <w:tabs>
                <w:tab w:val="left" w:pos="2552"/>
              </w:tabs>
              <w:spacing w:after="0"/>
              <w:ind w:firstLine="567"/>
              <w:jc w:val="center"/>
              <w:rPr>
                <w:rFonts w:ascii="GHEA Grapalat" w:eastAsia="Calibri" w:hAnsi="GHEA Grapalat" w:cs="Calibri"/>
                <w:sz w:val="24"/>
                <w:szCs w:val="24"/>
              </w:rPr>
            </w:pPr>
          </w:p>
        </w:tc>
        <w:tc>
          <w:tcPr>
            <w:tcW w:w="2126"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52"/>
              <w:jc w:val="center"/>
              <w:rPr>
                <w:rFonts w:ascii="GHEA Grapalat" w:eastAsia="Calibri" w:hAnsi="GHEA Grapalat" w:cs="Calibri"/>
                <w:sz w:val="24"/>
                <w:szCs w:val="24"/>
              </w:rPr>
            </w:pPr>
            <w:r w:rsidRPr="008816BD">
              <w:rPr>
                <w:rFonts w:ascii="GHEA Grapalat" w:eastAsia="Calibri" w:hAnsi="GHEA Grapalat" w:cs="Calibri"/>
                <w:spacing w:val="1"/>
                <w:sz w:val="24"/>
                <w:szCs w:val="24"/>
              </w:rPr>
              <w:t>15</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Լյուքսեմբուրգ</w:t>
            </w:r>
          </w:p>
        </w:tc>
        <w:tc>
          <w:tcPr>
            <w:tcW w:w="2126" w:type="dxa"/>
            <w:vAlign w:val="center"/>
          </w:tcPr>
          <w:p w:rsidR="006A14E3" w:rsidRPr="00A11C15" w:rsidRDefault="006A14E3"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14794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pacing w:val="1"/>
                <w:sz w:val="24"/>
                <w:szCs w:val="24"/>
              </w:rPr>
              <w:t>16</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Մալթա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4"/>
              <w:jc w:val="center"/>
              <w:rPr>
                <w:rFonts w:ascii="GHEA Grapalat" w:eastAsia="Calibri" w:hAnsi="GHEA Grapalat" w:cs="Calibri"/>
                <w:sz w:val="24"/>
                <w:szCs w:val="24"/>
              </w:rPr>
            </w:pPr>
            <w:r w:rsidRPr="008816BD">
              <w:rPr>
                <w:rFonts w:ascii="GHEA Grapalat" w:eastAsia="Calibri" w:hAnsi="GHEA Grapalat" w:cs="Calibri"/>
                <w:spacing w:val="1"/>
                <w:sz w:val="24"/>
                <w:szCs w:val="24"/>
              </w:rPr>
              <w:t>17</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Նիդեռլանդներ</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277462">
            <w:pPr>
              <w:tabs>
                <w:tab w:val="left" w:pos="2552"/>
              </w:tabs>
              <w:spacing w:after="0"/>
              <w:ind w:firstLine="567"/>
              <w:jc w:val="center"/>
              <w:rPr>
                <w:rFonts w:ascii="GHEA Grapalat" w:eastAsia="Calibri" w:hAnsi="GHEA Grapalat" w:cs="Calibri"/>
                <w:sz w:val="24"/>
                <w:szCs w:val="24"/>
              </w:rPr>
            </w:pP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pacing w:val="1"/>
                <w:sz w:val="24"/>
                <w:szCs w:val="24"/>
              </w:rPr>
              <w:t>18</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Լեհաստան</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277462">
            <w:pPr>
              <w:tabs>
                <w:tab w:val="left" w:pos="2552"/>
              </w:tabs>
              <w:spacing w:after="0"/>
              <w:ind w:firstLine="567"/>
              <w:jc w:val="center"/>
              <w:rPr>
                <w:rFonts w:ascii="GHEA Grapalat" w:eastAsia="Calibri" w:hAnsi="GHEA Grapalat" w:cs="Calibri"/>
                <w:sz w:val="24"/>
                <w:szCs w:val="24"/>
              </w:rPr>
            </w:pPr>
          </w:p>
        </w:tc>
        <w:tc>
          <w:tcPr>
            <w:tcW w:w="2126"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4"/>
              <w:jc w:val="center"/>
              <w:rPr>
                <w:rFonts w:ascii="GHEA Grapalat" w:eastAsia="Calibri" w:hAnsi="GHEA Grapalat" w:cs="Calibri"/>
                <w:sz w:val="24"/>
                <w:szCs w:val="24"/>
              </w:rPr>
            </w:pPr>
            <w:r w:rsidRPr="008816BD">
              <w:rPr>
                <w:rFonts w:ascii="GHEA Grapalat" w:eastAsia="Calibri" w:hAnsi="GHEA Grapalat" w:cs="Calibri"/>
                <w:spacing w:val="1"/>
                <w:sz w:val="24"/>
                <w:szCs w:val="24"/>
              </w:rPr>
              <w:t>19</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pacing w:val="1"/>
                <w:sz w:val="24"/>
                <w:szCs w:val="24"/>
              </w:rPr>
              <w:t>Պորտուգալիա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6A14E3" w:rsidRPr="008816BD" w:rsidRDefault="006A14E3"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sidRPr="008816BD">
              <w:rPr>
                <w:rFonts w:ascii="GHEA Grapalat" w:eastAsia="Calibri" w:hAnsi="GHEA Grapalat" w:cs="Calibri"/>
                <w:spacing w:val="1"/>
                <w:sz w:val="24"/>
                <w:szCs w:val="24"/>
              </w:rPr>
              <w:t>20</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Սլովակիա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c>
          <w:tcPr>
            <w:tcW w:w="2126" w:type="dxa"/>
            <w:vAlign w:val="center"/>
          </w:tcPr>
          <w:p w:rsidR="006A14E3" w:rsidRPr="008816BD" w:rsidRDefault="006A14E3" w:rsidP="0014794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r>
      <w:tr w:rsidR="006A14E3" w:rsidRPr="008816BD" w:rsidTr="006A14E3">
        <w:trPr>
          <w:trHeight w:hRule="exact" w:val="444"/>
        </w:trPr>
        <w:tc>
          <w:tcPr>
            <w:tcW w:w="526" w:type="dxa"/>
            <w:vAlign w:val="center"/>
          </w:tcPr>
          <w:p w:rsidR="006A14E3" w:rsidRPr="008816BD" w:rsidRDefault="006A14E3" w:rsidP="006A14E3">
            <w:pPr>
              <w:tabs>
                <w:tab w:val="left" w:pos="2552"/>
              </w:tabs>
              <w:spacing w:before="41"/>
              <w:jc w:val="center"/>
              <w:rPr>
                <w:rFonts w:ascii="GHEA Grapalat" w:eastAsia="Calibri" w:hAnsi="GHEA Grapalat" w:cs="Calibri"/>
                <w:sz w:val="24"/>
                <w:szCs w:val="24"/>
              </w:rPr>
            </w:pPr>
            <w:r>
              <w:rPr>
                <w:rFonts w:ascii="GHEA Grapalat" w:eastAsia="Calibri" w:hAnsi="GHEA Grapalat" w:cs="Calibri"/>
                <w:spacing w:val="1"/>
                <w:sz w:val="24"/>
                <w:szCs w:val="24"/>
              </w:rPr>
              <w:t>2</w:t>
            </w:r>
            <w:r w:rsidRPr="008816BD">
              <w:rPr>
                <w:rFonts w:ascii="GHEA Grapalat" w:eastAsia="Calibri" w:hAnsi="GHEA Grapalat" w:cs="Calibri"/>
                <w:spacing w:val="1"/>
                <w:sz w:val="24"/>
                <w:szCs w:val="24"/>
              </w:rPr>
              <w:t>1</w:t>
            </w:r>
          </w:p>
        </w:tc>
        <w:tc>
          <w:tcPr>
            <w:tcW w:w="1791" w:type="dxa"/>
          </w:tcPr>
          <w:p w:rsidR="006A14E3" w:rsidRPr="008816BD" w:rsidRDefault="006A14E3"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Սլովենիա</w:t>
            </w:r>
          </w:p>
        </w:tc>
        <w:tc>
          <w:tcPr>
            <w:tcW w:w="2126" w:type="dxa"/>
            <w:vAlign w:val="center"/>
          </w:tcPr>
          <w:p w:rsidR="006A14E3" w:rsidRPr="00A11C15" w:rsidRDefault="006A14E3" w:rsidP="0033543A">
            <w:pPr>
              <w:tabs>
                <w:tab w:val="left" w:pos="2552"/>
              </w:tabs>
              <w:spacing w:after="0"/>
              <w:jc w:val="center"/>
              <w:rPr>
                <w:rFonts w:ascii="GHEA Grapalat" w:eastAsia="Calibri" w:hAnsi="GHEA Grapalat" w:cs="Calibri"/>
                <w:sz w:val="24"/>
                <w:szCs w:val="24"/>
              </w:rPr>
            </w:pPr>
            <w:r w:rsidRPr="00A11C15">
              <w:rPr>
                <w:rFonts w:ascii="GHEA Grapalat" w:eastAsia="Calibri" w:hAnsi="GHEA Grapalat" w:cs="Calibri"/>
                <w:sz w:val="24"/>
                <w:szCs w:val="24"/>
              </w:rPr>
              <w:t>այո</w:t>
            </w:r>
          </w:p>
        </w:tc>
        <w:tc>
          <w:tcPr>
            <w:tcW w:w="2552"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c>
          <w:tcPr>
            <w:tcW w:w="2126" w:type="dxa"/>
            <w:vAlign w:val="center"/>
          </w:tcPr>
          <w:p w:rsidR="006A14E3" w:rsidRPr="008816BD" w:rsidRDefault="006A14E3"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4"/>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pacing w:val="1"/>
                <w:sz w:val="24"/>
                <w:szCs w:val="24"/>
              </w:rPr>
              <w:t>22</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Իսպանիա</w:t>
            </w:r>
          </w:p>
        </w:tc>
        <w:tc>
          <w:tcPr>
            <w:tcW w:w="2126" w:type="dxa"/>
            <w:vAlign w:val="center"/>
          </w:tcPr>
          <w:p w:rsidR="00A11C15" w:rsidRPr="00A11C15"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4"/>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pacing w:val="1"/>
                <w:sz w:val="24"/>
                <w:szCs w:val="24"/>
              </w:rPr>
              <w:t>23</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Շվեդիա</w:t>
            </w:r>
          </w:p>
        </w:tc>
        <w:tc>
          <w:tcPr>
            <w:tcW w:w="2126" w:type="dxa"/>
            <w:vAlign w:val="center"/>
          </w:tcPr>
          <w:p w:rsidR="00A11C15" w:rsidRPr="00A11C15"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277462">
            <w:pPr>
              <w:tabs>
                <w:tab w:val="left" w:pos="2552"/>
              </w:tabs>
              <w:spacing w:after="0"/>
              <w:ind w:firstLine="567"/>
              <w:jc w:val="center"/>
              <w:rPr>
                <w:rFonts w:ascii="GHEA Grapalat" w:hAnsi="GHEA Grapalat"/>
                <w:sz w:val="24"/>
                <w:szCs w:val="24"/>
              </w:rPr>
            </w:pPr>
          </w:p>
        </w:tc>
      </w:tr>
      <w:tr w:rsidR="00A11C15" w:rsidRPr="008816BD" w:rsidTr="006A14E3">
        <w:trPr>
          <w:trHeight w:hRule="exact" w:val="444"/>
        </w:trPr>
        <w:tc>
          <w:tcPr>
            <w:tcW w:w="526" w:type="dxa"/>
            <w:vAlign w:val="center"/>
          </w:tcPr>
          <w:p w:rsidR="00A11C15"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pacing w:val="1"/>
                <w:sz w:val="24"/>
                <w:szCs w:val="24"/>
              </w:rPr>
              <w:t>24</w:t>
            </w:r>
          </w:p>
        </w:tc>
        <w:tc>
          <w:tcPr>
            <w:tcW w:w="1791" w:type="dxa"/>
          </w:tcPr>
          <w:p w:rsidR="00A11C15" w:rsidRPr="008816BD" w:rsidRDefault="00A11C15" w:rsidP="00AB0E47">
            <w:pPr>
              <w:tabs>
                <w:tab w:val="left" w:pos="2552"/>
              </w:tabs>
              <w:spacing w:after="0"/>
              <w:rPr>
                <w:rFonts w:ascii="GHEA Grapalat" w:eastAsia="Calibri" w:hAnsi="GHEA Grapalat" w:cs="Calibri"/>
                <w:sz w:val="24"/>
                <w:szCs w:val="24"/>
              </w:rPr>
            </w:pPr>
            <w:r w:rsidRPr="008816BD">
              <w:rPr>
                <w:rFonts w:ascii="GHEA Grapalat" w:eastAsia="Calibri" w:hAnsi="GHEA Grapalat" w:cs="Calibri"/>
                <w:sz w:val="24"/>
                <w:szCs w:val="24"/>
              </w:rPr>
              <w:t>ՄԹ</w:t>
            </w:r>
          </w:p>
        </w:tc>
        <w:tc>
          <w:tcPr>
            <w:tcW w:w="2126" w:type="dxa"/>
            <w:vAlign w:val="center"/>
          </w:tcPr>
          <w:p w:rsidR="00A11C15" w:rsidRPr="008816BD" w:rsidRDefault="00A11C15" w:rsidP="00277462">
            <w:pPr>
              <w:tabs>
                <w:tab w:val="left" w:pos="2552"/>
              </w:tabs>
              <w:spacing w:after="0"/>
              <w:ind w:firstLine="567"/>
              <w:jc w:val="center"/>
              <w:rPr>
                <w:rFonts w:ascii="GHEA Grapalat" w:eastAsia="Calibri" w:hAnsi="GHEA Grapalat" w:cs="Calibri"/>
                <w:sz w:val="24"/>
                <w:szCs w:val="24"/>
              </w:rPr>
            </w:pPr>
          </w:p>
        </w:tc>
        <w:tc>
          <w:tcPr>
            <w:tcW w:w="2552" w:type="dxa"/>
            <w:vAlign w:val="center"/>
          </w:tcPr>
          <w:p w:rsidR="00A11C15" w:rsidRPr="008816BD" w:rsidRDefault="00A11C15" w:rsidP="0033543A">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c>
          <w:tcPr>
            <w:tcW w:w="2126" w:type="dxa"/>
            <w:vAlign w:val="center"/>
          </w:tcPr>
          <w:p w:rsidR="00A11C15" w:rsidRPr="008816BD" w:rsidRDefault="00A11C15" w:rsidP="0014794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այո</w:t>
            </w:r>
          </w:p>
        </w:tc>
      </w:tr>
    </w:tbl>
    <w:p w:rsidR="00C96086" w:rsidRPr="008816BD" w:rsidRDefault="00C96086" w:rsidP="00C96086">
      <w:pPr>
        <w:tabs>
          <w:tab w:val="left" w:pos="2552"/>
        </w:tabs>
        <w:spacing w:after="0"/>
        <w:ind w:firstLine="567"/>
        <w:jc w:val="both"/>
        <w:rPr>
          <w:rFonts w:ascii="GHEA Grapalat" w:hAnsi="GHEA Grapalat"/>
          <w:sz w:val="24"/>
          <w:szCs w:val="24"/>
        </w:rPr>
      </w:pPr>
    </w:p>
    <w:p w:rsidR="00AB0E47" w:rsidRDefault="00C96086" w:rsidP="00AB0E47">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lastRenderedPageBreak/>
        <w:t>Ավելի փոքր և վերջերս ստեղծված համակարգերը մեծամասամբ կամ ամբողջությամբ ֆինանսավորվում են պետական միջոցներից: Սլովենիայում</w:t>
      </w:r>
      <w:r w:rsidR="00A11C15">
        <w:rPr>
          <w:rFonts w:ascii="GHEA Grapalat" w:hAnsi="GHEA Grapalat"/>
          <w:sz w:val="24"/>
          <w:szCs w:val="24"/>
        </w:rPr>
        <w:t xml:space="preserve"> և</w:t>
      </w:r>
      <w:r w:rsidRPr="008816BD">
        <w:rPr>
          <w:rFonts w:ascii="GHEA Grapalat" w:hAnsi="GHEA Grapalat"/>
          <w:sz w:val="24"/>
          <w:szCs w:val="24"/>
        </w:rPr>
        <w:t xml:space="preserve"> Բուլղարիայում համակարգ</w:t>
      </w:r>
      <w:r w:rsidR="00A11C15">
        <w:rPr>
          <w:rFonts w:ascii="GHEA Grapalat" w:hAnsi="GHEA Grapalat"/>
          <w:sz w:val="24"/>
          <w:szCs w:val="24"/>
        </w:rPr>
        <w:t>ն</w:t>
      </w:r>
      <w:r w:rsidRPr="008816BD">
        <w:rPr>
          <w:rFonts w:ascii="GHEA Grapalat" w:hAnsi="GHEA Grapalat"/>
          <w:sz w:val="24"/>
          <w:szCs w:val="24"/>
        </w:rPr>
        <w:t xml:space="preserve"> ամբողջությամբ ֆինանսավորվում է պետության կողմից: Մալթայում ֆինասավորման 50%-ը ստացվում է պետությունից, իսկ մնացածը՝ աուդիտորական կազմակերպություններից: Հունաստանում համակարգը ֆինանսավորվում է ամբողջությամբ աուդիտորական ընկերությունների կողմից, սակայն պետությունը պարտավորություն ունի անհրաժեշտության պարագայում իր միջոցներից նույնպես տրամադրել ֆինանսավորման սահմանված մակարդակն ապահովելու նպատակով: Որքան մեծ է IFIAR-ի անդամ երկիրը, այնքան փոքր է պետական միջոցներից ֆինանսավորումը, ինչպես օրինակ՝ ԱՄՆ-ի, ՄԹ կամ Գերմանիայի դեպքում:</w:t>
      </w:r>
    </w:p>
    <w:p w:rsidR="00AB0E47" w:rsidRPr="008816BD" w:rsidRDefault="00AB0E47" w:rsidP="00A11C15">
      <w:pPr>
        <w:tabs>
          <w:tab w:val="left" w:pos="2552"/>
        </w:tabs>
        <w:spacing w:after="0"/>
        <w:jc w:val="both"/>
        <w:rPr>
          <w:rFonts w:ascii="GHEA Grapalat" w:hAnsi="GHEA Grapalat"/>
          <w:sz w:val="24"/>
          <w:szCs w:val="24"/>
        </w:rPr>
      </w:pPr>
    </w:p>
    <w:p w:rsidR="00AB0E47" w:rsidRPr="008816BD" w:rsidRDefault="00AB0E47" w:rsidP="00AB0E47">
      <w:pPr>
        <w:tabs>
          <w:tab w:val="left" w:pos="2552"/>
        </w:tabs>
        <w:spacing w:after="0"/>
        <w:ind w:firstLine="567"/>
        <w:jc w:val="both"/>
        <w:rPr>
          <w:rFonts w:ascii="GHEA Grapalat" w:hAnsi="GHEA Grapalat"/>
          <w:i/>
          <w:sz w:val="24"/>
          <w:szCs w:val="24"/>
        </w:rPr>
      </w:pPr>
      <w:r w:rsidRPr="008816BD">
        <w:rPr>
          <w:rFonts w:ascii="GHEA Grapalat" w:hAnsi="GHEA Grapalat"/>
          <w:i/>
          <w:sz w:val="24"/>
          <w:szCs w:val="24"/>
        </w:rPr>
        <w:t>Եզրակացություն</w:t>
      </w:r>
    </w:p>
    <w:p w:rsidR="00AB0E47" w:rsidRDefault="00AB0E47" w:rsidP="00AB0E47">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Աուդիտը կարգավորող մարմինների ֆինանսավորման աղբյուրների և չափի միջև առկա են մեծ տարբերություններ: IFIAR-ի անդամ երկրներ</w:t>
      </w:r>
      <w:r w:rsidR="001775CC">
        <w:rPr>
          <w:rFonts w:ascii="GHEA Grapalat" w:hAnsi="GHEA Grapalat"/>
          <w:sz w:val="24"/>
          <w:szCs w:val="24"/>
        </w:rPr>
        <w:t>i</w:t>
      </w:r>
      <w:r w:rsidRPr="008816BD">
        <w:rPr>
          <w:rFonts w:ascii="GHEA Grapalat" w:hAnsi="GHEA Grapalat"/>
          <w:sz w:val="24"/>
          <w:szCs w:val="24"/>
        </w:rPr>
        <w:t xml:space="preserve"> գրեթե մեկ երրորդում հանրային վերահսկողության համակարգը պետական ֆինանսավորմամբ է, մեկ երրորդում՝ աուդիտորների և աուդիտորական կազմակերպությունների կողմից ֆինասնավորմամբ և մեկ երրորդում՝ խառը ֆինանսավորմամբ: Ընդ որում, առկա է միտում, ըստ որի պետական ֆինանսավորման դերը գնալով նվազում է:</w:t>
      </w:r>
    </w:p>
    <w:p w:rsidR="00AB0E47" w:rsidRDefault="00AB0E47" w:rsidP="00AB0E47">
      <w:pPr>
        <w:tabs>
          <w:tab w:val="left" w:pos="2552"/>
        </w:tabs>
        <w:spacing w:after="0"/>
        <w:ind w:firstLine="567"/>
        <w:jc w:val="both"/>
        <w:rPr>
          <w:rFonts w:ascii="GHEA Grapalat" w:hAnsi="GHEA Grapalat"/>
          <w:sz w:val="24"/>
          <w:szCs w:val="24"/>
        </w:rPr>
      </w:pPr>
    </w:p>
    <w:p w:rsidR="00AB0E47" w:rsidRDefault="00AB0E47" w:rsidP="00AB0E47">
      <w:pPr>
        <w:tabs>
          <w:tab w:val="left" w:pos="2552"/>
        </w:tabs>
        <w:spacing w:after="0"/>
        <w:ind w:firstLine="567"/>
        <w:jc w:val="both"/>
        <w:rPr>
          <w:rFonts w:ascii="GHEA Grapalat" w:hAnsi="GHEA Grapalat"/>
          <w:sz w:val="24"/>
          <w:szCs w:val="24"/>
        </w:rPr>
      </w:pPr>
    </w:p>
    <w:p w:rsidR="00CA4BB3" w:rsidRPr="008816BD" w:rsidRDefault="00CA4BB3" w:rsidP="00CA4BB3">
      <w:pPr>
        <w:tabs>
          <w:tab w:val="left" w:pos="2552"/>
        </w:tabs>
        <w:spacing w:after="0"/>
        <w:ind w:firstLine="567"/>
        <w:jc w:val="both"/>
        <w:rPr>
          <w:rFonts w:ascii="GHEA Grapalat" w:hAnsi="GHEA Grapalat"/>
          <w:sz w:val="24"/>
          <w:szCs w:val="24"/>
        </w:rPr>
      </w:pPr>
      <w:r w:rsidRPr="008816BD">
        <w:rPr>
          <w:rFonts w:ascii="GHEA Grapalat" w:hAnsi="GHEA Grapalat"/>
          <w:sz w:val="24"/>
          <w:szCs w:val="24"/>
        </w:rPr>
        <w:t xml:space="preserve">IFIAR-ի անդամ երկրների շարքում առկա են </w:t>
      </w:r>
      <w:r w:rsidRPr="006A14E3">
        <w:rPr>
          <w:rFonts w:ascii="GHEA Grapalat" w:hAnsi="GHEA Grapalat"/>
          <w:b/>
          <w:sz w:val="24"/>
          <w:szCs w:val="24"/>
        </w:rPr>
        <w:t>տարբեր չափերի հանրային վերահսկողության խորհուրդներ</w:t>
      </w:r>
      <w:r w:rsidRPr="008816BD">
        <w:rPr>
          <w:rFonts w:ascii="GHEA Grapalat" w:hAnsi="GHEA Grapalat"/>
          <w:sz w:val="24"/>
          <w:szCs w:val="24"/>
        </w:rPr>
        <w:t>: Մեծամասնությունն ունի ավելի քան 6 անդամ:</w:t>
      </w:r>
    </w:p>
    <w:p w:rsidR="00CA4BB3" w:rsidRPr="008816BD" w:rsidRDefault="00CA4BB3" w:rsidP="00CA4BB3">
      <w:pPr>
        <w:tabs>
          <w:tab w:val="left" w:pos="2552"/>
        </w:tabs>
        <w:spacing w:after="0"/>
        <w:ind w:firstLine="567"/>
        <w:jc w:val="both"/>
        <w:rPr>
          <w:rFonts w:ascii="GHEA Grapalat" w:hAnsi="GHEA Grapalat"/>
          <w:sz w:val="24"/>
          <w:szCs w:val="24"/>
        </w:rPr>
      </w:pPr>
      <w:r w:rsidRPr="008816BD">
        <w:rPr>
          <w:rFonts w:ascii="GHEA Grapalat" w:eastAsia="Times New Roman" w:hAnsi="GHEA Grapalat" w:cs="Arial"/>
          <w:sz w:val="24"/>
          <w:szCs w:val="24"/>
        </w:rPr>
        <w:t>Եվրամիության պահանջներին համապատասխան` բոլոր խորհուրդները ներառում են միայն չգործող մասնագետներ՝ շահերի բախումից խուսափելու նպատակով:</w:t>
      </w:r>
    </w:p>
    <w:p w:rsidR="006A14E3" w:rsidRDefault="00CA4BB3" w:rsidP="006A14E3">
      <w:pPr>
        <w:tabs>
          <w:tab w:val="left" w:pos="2552"/>
        </w:tabs>
        <w:spacing w:after="0"/>
        <w:ind w:firstLine="567"/>
        <w:jc w:val="both"/>
        <w:rPr>
          <w:rFonts w:ascii="GHEA Grapalat" w:hAnsi="GHEA Grapalat"/>
          <w:sz w:val="24"/>
          <w:szCs w:val="24"/>
        </w:rPr>
      </w:pPr>
      <w:r w:rsidRPr="008816BD">
        <w:rPr>
          <w:rFonts w:ascii="GHEA Grapalat" w:eastAsia="Times New Roman" w:hAnsi="GHEA Grapalat" w:cs="Arial"/>
          <w:sz w:val="24"/>
          <w:szCs w:val="24"/>
        </w:rPr>
        <w:t>IFIAR-ի անդամների Հանրային վերահսկողության խորհուրդները հիմնականում ներառում են</w:t>
      </w:r>
      <w:r w:rsidR="006A14E3" w:rsidRPr="006A14E3">
        <w:rPr>
          <w:rFonts w:ascii="GHEA Grapalat" w:eastAsia="Times New Roman" w:hAnsi="GHEA Grapalat" w:cs="Arial"/>
          <w:sz w:val="24"/>
          <w:szCs w:val="24"/>
        </w:rPr>
        <w:t xml:space="preserve"> թոշակի անցած</w:t>
      </w:r>
      <w:r w:rsidR="006A14E3">
        <w:rPr>
          <w:rFonts w:ascii="GHEA Grapalat" w:eastAsia="Times New Roman" w:hAnsi="GHEA Grapalat" w:cs="Arial"/>
          <w:sz w:val="24"/>
          <w:szCs w:val="24"/>
        </w:rPr>
        <w:t xml:space="preserve"> աուդիտի</w:t>
      </w:r>
      <w:r w:rsidR="006A14E3" w:rsidRPr="006A14E3">
        <w:rPr>
          <w:rFonts w:ascii="GHEA Grapalat" w:eastAsia="Times New Roman" w:hAnsi="GHEA Grapalat" w:cs="Arial"/>
          <w:sz w:val="24"/>
          <w:szCs w:val="24"/>
        </w:rPr>
        <w:t xml:space="preserve"> մասնագետներ</w:t>
      </w:r>
      <w:r w:rsidRPr="008816BD">
        <w:rPr>
          <w:rFonts w:ascii="GHEA Grapalat" w:eastAsia="Times New Roman" w:hAnsi="GHEA Grapalat" w:cs="Arial"/>
          <w:sz w:val="24"/>
          <w:szCs w:val="24"/>
        </w:rPr>
        <w:t>.</w:t>
      </w:r>
    </w:p>
    <w:p w:rsidR="00CA4BB3" w:rsidRDefault="00CA4BB3" w:rsidP="006A14E3">
      <w:pPr>
        <w:pStyle w:val="ListParagraph"/>
        <w:tabs>
          <w:tab w:val="left" w:pos="2552"/>
        </w:tabs>
        <w:spacing w:after="0"/>
        <w:ind w:left="1287"/>
        <w:jc w:val="both"/>
        <w:rPr>
          <w:rFonts w:ascii="GHEA Grapalat" w:eastAsia="Times New Roman" w:hAnsi="GHEA Grapalat" w:cs="Arial"/>
          <w:sz w:val="24"/>
          <w:szCs w:val="24"/>
        </w:rPr>
      </w:pPr>
    </w:p>
    <w:p w:rsidR="002358CB" w:rsidRDefault="002358CB" w:rsidP="006A14E3">
      <w:pPr>
        <w:pStyle w:val="ListParagraph"/>
        <w:tabs>
          <w:tab w:val="left" w:pos="2552"/>
        </w:tabs>
        <w:spacing w:after="0"/>
        <w:ind w:left="1287"/>
        <w:jc w:val="both"/>
        <w:rPr>
          <w:rFonts w:ascii="GHEA Grapalat" w:eastAsia="Times New Roman" w:hAnsi="GHEA Grapalat" w:cs="Arial"/>
          <w:sz w:val="24"/>
          <w:szCs w:val="24"/>
        </w:rPr>
      </w:pPr>
    </w:p>
    <w:p w:rsidR="00287A11" w:rsidRDefault="00287A11" w:rsidP="006A14E3">
      <w:pPr>
        <w:pStyle w:val="ListParagraph"/>
        <w:tabs>
          <w:tab w:val="left" w:pos="2552"/>
        </w:tabs>
        <w:spacing w:after="0"/>
        <w:ind w:left="1287"/>
        <w:jc w:val="both"/>
        <w:rPr>
          <w:rFonts w:ascii="GHEA Grapalat" w:eastAsia="Times New Roman" w:hAnsi="GHEA Grapalat" w:cs="Arial"/>
          <w:sz w:val="24"/>
          <w:szCs w:val="24"/>
        </w:rPr>
      </w:pPr>
    </w:p>
    <w:p w:rsidR="00287A11" w:rsidRDefault="00287A11" w:rsidP="006A14E3">
      <w:pPr>
        <w:pStyle w:val="ListParagraph"/>
        <w:tabs>
          <w:tab w:val="left" w:pos="2552"/>
        </w:tabs>
        <w:spacing w:after="0"/>
        <w:ind w:left="1287"/>
        <w:jc w:val="both"/>
        <w:rPr>
          <w:rFonts w:ascii="GHEA Grapalat" w:eastAsia="Times New Roman" w:hAnsi="GHEA Grapalat" w:cs="Arial"/>
          <w:sz w:val="24"/>
          <w:szCs w:val="24"/>
        </w:rPr>
      </w:pPr>
    </w:p>
    <w:p w:rsidR="00287A11" w:rsidRDefault="00287A11" w:rsidP="006A14E3">
      <w:pPr>
        <w:pStyle w:val="ListParagraph"/>
        <w:tabs>
          <w:tab w:val="left" w:pos="2552"/>
        </w:tabs>
        <w:spacing w:after="0"/>
        <w:ind w:left="1287"/>
        <w:jc w:val="both"/>
        <w:rPr>
          <w:rFonts w:ascii="GHEA Grapalat" w:eastAsia="Times New Roman" w:hAnsi="GHEA Grapalat" w:cs="Arial"/>
          <w:sz w:val="24"/>
          <w:szCs w:val="24"/>
        </w:rPr>
      </w:pPr>
    </w:p>
    <w:p w:rsidR="00287A11" w:rsidRDefault="00287A11" w:rsidP="006A14E3">
      <w:pPr>
        <w:pStyle w:val="ListParagraph"/>
        <w:tabs>
          <w:tab w:val="left" w:pos="2552"/>
        </w:tabs>
        <w:spacing w:after="0"/>
        <w:ind w:left="1287"/>
        <w:jc w:val="both"/>
        <w:rPr>
          <w:rFonts w:ascii="GHEA Grapalat" w:eastAsia="Times New Roman" w:hAnsi="GHEA Grapalat" w:cs="Arial"/>
          <w:sz w:val="24"/>
          <w:szCs w:val="24"/>
        </w:rPr>
      </w:pPr>
    </w:p>
    <w:p w:rsidR="002358CB" w:rsidRPr="008816BD" w:rsidRDefault="002358CB" w:rsidP="006A14E3">
      <w:pPr>
        <w:pStyle w:val="ListParagraph"/>
        <w:tabs>
          <w:tab w:val="left" w:pos="2552"/>
        </w:tabs>
        <w:spacing w:after="0"/>
        <w:ind w:left="1287"/>
        <w:jc w:val="both"/>
        <w:rPr>
          <w:rFonts w:ascii="GHEA Grapalat" w:eastAsia="Times New Roman" w:hAnsi="GHEA Grapalat" w:cs="Arial"/>
          <w:sz w:val="24"/>
          <w:szCs w:val="24"/>
        </w:rPr>
      </w:pPr>
    </w:p>
    <w:p w:rsidR="00AB0E47" w:rsidRPr="008816BD" w:rsidRDefault="00AB0E47" w:rsidP="00AB0E47">
      <w:pPr>
        <w:tabs>
          <w:tab w:val="left" w:pos="2552"/>
        </w:tabs>
        <w:spacing w:after="0"/>
        <w:ind w:firstLine="567"/>
        <w:jc w:val="both"/>
        <w:rPr>
          <w:rFonts w:ascii="GHEA Grapalat" w:hAnsi="GHEA Grapalat"/>
          <w:sz w:val="24"/>
          <w:szCs w:val="24"/>
        </w:rPr>
      </w:pPr>
    </w:p>
    <w:p w:rsidR="00D060D8" w:rsidRPr="008816BD" w:rsidRDefault="00D060D8" w:rsidP="00277462">
      <w:pPr>
        <w:tabs>
          <w:tab w:val="left" w:pos="2552"/>
        </w:tabs>
        <w:ind w:firstLine="567"/>
        <w:jc w:val="center"/>
        <w:rPr>
          <w:rFonts w:ascii="GHEA Grapalat" w:eastAsia="Calibri" w:hAnsi="GHEA Grapalat" w:cs="Calibri"/>
          <w:sz w:val="24"/>
          <w:szCs w:val="24"/>
        </w:rPr>
      </w:pPr>
      <w:r w:rsidRPr="008816BD">
        <w:rPr>
          <w:rFonts w:ascii="GHEA Grapalat" w:eastAsia="Calibri" w:hAnsi="GHEA Grapalat" w:cs="Calibri"/>
          <w:b/>
          <w:spacing w:val="1"/>
          <w:sz w:val="24"/>
          <w:szCs w:val="24"/>
        </w:rPr>
        <w:lastRenderedPageBreak/>
        <w:t>Աղյուսակ</w:t>
      </w:r>
      <w:r w:rsidRPr="008816BD">
        <w:rPr>
          <w:rFonts w:ascii="GHEA Grapalat" w:eastAsia="Calibri" w:hAnsi="GHEA Grapalat" w:cs="Calibri"/>
          <w:b/>
          <w:sz w:val="24"/>
          <w:szCs w:val="24"/>
        </w:rPr>
        <w:t xml:space="preserve"> </w:t>
      </w:r>
      <w:r w:rsidRPr="008816BD">
        <w:rPr>
          <w:rFonts w:ascii="GHEA Grapalat" w:eastAsia="Calibri" w:hAnsi="GHEA Grapalat" w:cs="Calibri"/>
          <w:b/>
          <w:spacing w:val="-2"/>
          <w:sz w:val="24"/>
          <w:szCs w:val="24"/>
        </w:rPr>
        <w:t>4</w:t>
      </w:r>
      <w:r w:rsidRPr="008816BD">
        <w:rPr>
          <w:rFonts w:ascii="GHEA Grapalat" w:eastAsia="Calibri" w:hAnsi="GHEA Grapalat" w:cs="Calibri"/>
          <w:b/>
          <w:sz w:val="24"/>
          <w:szCs w:val="24"/>
        </w:rPr>
        <w:t>. ԵՄ անդամ երկրների Հանրային վերահսկողության խորհուրդների վիճակագրություն</w:t>
      </w:r>
    </w:p>
    <w:tbl>
      <w:tblPr>
        <w:tblW w:w="8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26"/>
        <w:gridCol w:w="3761"/>
        <w:gridCol w:w="4111"/>
      </w:tblGrid>
      <w:tr w:rsidR="006A14E3" w:rsidRPr="008816BD" w:rsidTr="00734343">
        <w:trPr>
          <w:trHeight w:hRule="exact" w:val="2326"/>
          <w:tblHeader/>
          <w:jc w:val="center"/>
        </w:trPr>
        <w:tc>
          <w:tcPr>
            <w:tcW w:w="526" w:type="dxa"/>
            <w:shd w:val="clear" w:color="auto" w:fill="FFC000"/>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N</w:t>
            </w:r>
          </w:p>
        </w:tc>
        <w:tc>
          <w:tcPr>
            <w:tcW w:w="3761" w:type="dxa"/>
            <w:shd w:val="clear" w:color="auto" w:fill="FFC000"/>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ԵՄ անդամ երկիրը</w:t>
            </w:r>
          </w:p>
        </w:tc>
        <w:tc>
          <w:tcPr>
            <w:tcW w:w="4111" w:type="dxa"/>
            <w:shd w:val="clear" w:color="auto" w:fill="FFC000"/>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eastAsia="Calibri" w:hAnsi="GHEA Grapalat" w:cs="Calibri"/>
                <w:spacing w:val="-1"/>
                <w:sz w:val="24"/>
                <w:szCs w:val="24"/>
              </w:rPr>
              <w:t>Հանրային վերահսկողության խորհրդի անդամների թիվ</w:t>
            </w:r>
          </w:p>
        </w:tc>
      </w:tr>
      <w:tr w:rsidR="006A14E3" w:rsidRPr="008816BD" w:rsidTr="00734343">
        <w:trPr>
          <w:trHeight w:hRule="exact" w:val="453"/>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1</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Ավստրիա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6</w:t>
            </w:r>
          </w:p>
        </w:tc>
      </w:tr>
      <w:tr w:rsidR="006A14E3" w:rsidRPr="008816BD" w:rsidTr="00734343">
        <w:trPr>
          <w:trHeight w:hRule="exact" w:val="442"/>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2</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Բելգիա</w:t>
            </w:r>
          </w:p>
        </w:tc>
        <w:tc>
          <w:tcPr>
            <w:tcW w:w="411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3</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3</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Բուլղարիա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5</w:t>
            </w:r>
          </w:p>
        </w:tc>
      </w:tr>
      <w:tr w:rsidR="006A14E3" w:rsidRPr="008816BD" w:rsidTr="00734343">
        <w:trPr>
          <w:trHeight w:hRule="exact" w:val="442"/>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4</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Խորվաթիա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7</w:t>
            </w:r>
          </w:p>
        </w:tc>
      </w:tr>
      <w:tr w:rsidR="006A14E3" w:rsidRPr="008816BD" w:rsidTr="00734343">
        <w:trPr>
          <w:trHeight w:hRule="exact" w:val="442"/>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5</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Չեխիա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6</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6</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Դանիա</w:t>
            </w:r>
          </w:p>
        </w:tc>
        <w:tc>
          <w:tcPr>
            <w:tcW w:w="411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6</w:t>
            </w:r>
          </w:p>
        </w:tc>
      </w:tr>
      <w:tr w:rsidR="006A14E3" w:rsidRPr="008816BD" w:rsidTr="00734343">
        <w:trPr>
          <w:trHeight w:hRule="exact" w:val="442"/>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7</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Ֆինլանդիա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14</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8</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Ֆրանսիա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14</w:t>
            </w:r>
          </w:p>
        </w:tc>
      </w:tr>
      <w:tr w:rsidR="006A14E3" w:rsidRPr="008816BD" w:rsidTr="00734343">
        <w:trPr>
          <w:trHeight w:hRule="exact" w:val="442"/>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9</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Գերմանիա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5</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10</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Հունաստան</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7</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11</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Իռլանդիա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8</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12</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Իտալիա</w:t>
            </w:r>
          </w:p>
        </w:tc>
        <w:tc>
          <w:tcPr>
            <w:tcW w:w="411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5</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13</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Լիտվա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7</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14</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Լյուքսեմբուրգ</w:t>
            </w:r>
          </w:p>
        </w:tc>
        <w:tc>
          <w:tcPr>
            <w:tcW w:w="411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7</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15</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Մալթա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10</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16</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Նիդեռլանդներ</w:t>
            </w:r>
          </w:p>
        </w:tc>
        <w:tc>
          <w:tcPr>
            <w:tcW w:w="411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4</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17</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Լեհաստան</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9</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18</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pacing w:val="1"/>
                <w:sz w:val="24"/>
                <w:szCs w:val="24"/>
              </w:rPr>
              <w:t>Պորտուգալիա</w:t>
            </w:r>
          </w:p>
        </w:tc>
        <w:tc>
          <w:tcPr>
            <w:tcW w:w="411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5</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19</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Սլովակիա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6</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20</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Սլովենիա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9</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21</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Իսպանիա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14</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22</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Շվեդիա</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9</w:t>
            </w:r>
          </w:p>
        </w:tc>
      </w:tr>
      <w:tr w:rsidR="006A14E3" w:rsidRPr="008816BD" w:rsidTr="00734343">
        <w:trPr>
          <w:trHeight w:hRule="exact" w:val="444"/>
          <w:jc w:val="center"/>
        </w:trPr>
        <w:tc>
          <w:tcPr>
            <w:tcW w:w="526"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Pr>
                <w:rFonts w:ascii="GHEA Grapalat" w:eastAsia="Calibri" w:hAnsi="GHEA Grapalat" w:cs="Calibri"/>
                <w:sz w:val="24"/>
                <w:szCs w:val="24"/>
              </w:rPr>
              <w:t>23</w:t>
            </w:r>
          </w:p>
        </w:tc>
        <w:tc>
          <w:tcPr>
            <w:tcW w:w="3761" w:type="dxa"/>
            <w:vAlign w:val="center"/>
          </w:tcPr>
          <w:p w:rsidR="006A14E3" w:rsidRPr="008816BD" w:rsidRDefault="006A14E3" w:rsidP="006A14E3">
            <w:pPr>
              <w:tabs>
                <w:tab w:val="left" w:pos="2552"/>
              </w:tabs>
              <w:spacing w:after="0"/>
              <w:jc w:val="center"/>
              <w:rPr>
                <w:rFonts w:ascii="GHEA Grapalat" w:eastAsia="Calibri" w:hAnsi="GHEA Grapalat" w:cs="Calibri"/>
                <w:sz w:val="24"/>
                <w:szCs w:val="24"/>
              </w:rPr>
            </w:pPr>
            <w:r w:rsidRPr="008816BD">
              <w:rPr>
                <w:rFonts w:ascii="GHEA Grapalat" w:eastAsia="Calibri" w:hAnsi="GHEA Grapalat" w:cs="Calibri"/>
                <w:sz w:val="24"/>
                <w:szCs w:val="24"/>
              </w:rPr>
              <w:t>Մ</w:t>
            </w:r>
            <w:r w:rsidR="00734343">
              <w:rPr>
                <w:rFonts w:ascii="GHEA Grapalat" w:eastAsia="Calibri" w:hAnsi="GHEA Grapalat" w:cs="Calibri"/>
                <w:sz w:val="24"/>
                <w:szCs w:val="24"/>
              </w:rPr>
              <w:t xml:space="preserve">իացյալ </w:t>
            </w:r>
            <w:r w:rsidRPr="008816BD">
              <w:rPr>
                <w:rFonts w:ascii="GHEA Grapalat" w:eastAsia="Calibri" w:hAnsi="GHEA Grapalat" w:cs="Calibri"/>
                <w:sz w:val="24"/>
                <w:szCs w:val="24"/>
              </w:rPr>
              <w:t>Թ</w:t>
            </w:r>
            <w:r w:rsidR="00734343">
              <w:rPr>
                <w:rFonts w:ascii="GHEA Grapalat" w:eastAsia="Calibri" w:hAnsi="GHEA Grapalat" w:cs="Calibri"/>
                <w:sz w:val="24"/>
                <w:szCs w:val="24"/>
              </w:rPr>
              <w:t>ագավորություն</w:t>
            </w:r>
          </w:p>
        </w:tc>
        <w:tc>
          <w:tcPr>
            <w:tcW w:w="4111" w:type="dxa"/>
            <w:vAlign w:val="center"/>
          </w:tcPr>
          <w:p w:rsidR="006A14E3" w:rsidRPr="008816BD" w:rsidRDefault="006A14E3" w:rsidP="006A14E3">
            <w:pPr>
              <w:tabs>
                <w:tab w:val="left" w:pos="2552"/>
              </w:tabs>
              <w:spacing w:after="0"/>
              <w:jc w:val="center"/>
              <w:rPr>
                <w:rFonts w:ascii="GHEA Grapalat" w:hAnsi="GHEA Grapalat"/>
                <w:sz w:val="24"/>
                <w:szCs w:val="24"/>
              </w:rPr>
            </w:pPr>
            <w:r w:rsidRPr="008816BD">
              <w:rPr>
                <w:rFonts w:ascii="GHEA Grapalat" w:hAnsi="GHEA Grapalat"/>
                <w:sz w:val="24"/>
                <w:szCs w:val="24"/>
              </w:rPr>
              <w:t>13</w:t>
            </w:r>
          </w:p>
        </w:tc>
      </w:tr>
    </w:tbl>
    <w:p w:rsidR="00960543" w:rsidRPr="008816BD" w:rsidRDefault="00960543" w:rsidP="00277462">
      <w:pPr>
        <w:tabs>
          <w:tab w:val="left" w:pos="2552"/>
        </w:tabs>
        <w:spacing w:before="7"/>
        <w:ind w:firstLine="567"/>
        <w:rPr>
          <w:rFonts w:ascii="GHEA Grapalat" w:hAnsi="GHEA Grapalat"/>
          <w:sz w:val="24"/>
          <w:szCs w:val="24"/>
        </w:rPr>
      </w:pPr>
    </w:p>
    <w:p w:rsidR="00CA4BB3" w:rsidRPr="008816BD" w:rsidRDefault="00CA4BB3" w:rsidP="00CA4BB3">
      <w:pPr>
        <w:tabs>
          <w:tab w:val="left" w:pos="2552"/>
        </w:tabs>
        <w:spacing w:after="0"/>
        <w:ind w:firstLine="567"/>
        <w:jc w:val="both"/>
        <w:rPr>
          <w:rFonts w:ascii="GHEA Grapalat" w:eastAsia="Times New Roman" w:hAnsi="GHEA Grapalat" w:cs="Arial"/>
          <w:sz w:val="24"/>
          <w:szCs w:val="24"/>
        </w:rPr>
      </w:pPr>
      <w:r w:rsidRPr="008816BD">
        <w:rPr>
          <w:rFonts w:ascii="GHEA Grapalat" w:eastAsia="Times New Roman" w:hAnsi="GHEA Grapalat" w:cs="Arial"/>
          <w:sz w:val="24"/>
          <w:szCs w:val="24"/>
        </w:rPr>
        <w:lastRenderedPageBreak/>
        <w:t>Խորհուրդների կազմերի նման տարբերությունը հաճախ արտացոլում է զարգացման մակարդակը, աուդիտորական և այլ մասնագիտական գործունեության մասշտաբներ</w:t>
      </w:r>
      <w:r w:rsidR="001775CC">
        <w:rPr>
          <w:rFonts w:ascii="GHEA Grapalat" w:eastAsia="Times New Roman" w:hAnsi="GHEA Grapalat" w:cs="Arial"/>
          <w:sz w:val="24"/>
          <w:szCs w:val="24"/>
        </w:rPr>
        <w:t>ի</w:t>
      </w:r>
      <w:r w:rsidRPr="008816BD">
        <w:rPr>
          <w:rFonts w:ascii="GHEA Grapalat" w:eastAsia="Times New Roman" w:hAnsi="GHEA Grapalat" w:cs="Arial"/>
          <w:sz w:val="24"/>
          <w:szCs w:val="24"/>
        </w:rPr>
        <w:t xml:space="preserve"> առկայությունը, ինչպես նաև մեծաքանակ թոշակի անցած և այլ փորձագետների առկայությունը, ովքեր ցանկանում են լինել խորհրդի անդամ՝ անվճար կամ չնչին վճարի դիմաց: Այն պարագայում, երբ աուդիտորական և այլ մասնագիտական գործունեության մասշտաբները փոքր են, ավելի մեծ վստահություն է նկատվում կառավարության, կարգավորող մարմինների և ակադեմիայի ներկայացուցիչների նկատմամբ:</w:t>
      </w:r>
    </w:p>
    <w:p w:rsidR="00CA4BB3" w:rsidRPr="008816BD" w:rsidRDefault="00CA4BB3" w:rsidP="00CA4BB3">
      <w:pPr>
        <w:tabs>
          <w:tab w:val="left" w:pos="2552"/>
        </w:tabs>
        <w:spacing w:after="0"/>
        <w:ind w:firstLine="567"/>
        <w:jc w:val="both"/>
        <w:rPr>
          <w:rFonts w:ascii="GHEA Grapalat" w:eastAsia="Times New Roman" w:hAnsi="GHEA Grapalat" w:cs="Arial"/>
          <w:sz w:val="24"/>
          <w:szCs w:val="24"/>
        </w:rPr>
      </w:pPr>
    </w:p>
    <w:p w:rsidR="00CA4BB3" w:rsidRPr="008816BD" w:rsidRDefault="00CA4BB3" w:rsidP="00CA4BB3">
      <w:pPr>
        <w:tabs>
          <w:tab w:val="left" w:pos="2552"/>
        </w:tabs>
        <w:spacing w:after="0"/>
        <w:ind w:firstLine="567"/>
        <w:jc w:val="both"/>
        <w:rPr>
          <w:rFonts w:ascii="GHEA Grapalat" w:hAnsi="GHEA Grapalat"/>
          <w:i/>
          <w:sz w:val="24"/>
          <w:szCs w:val="24"/>
        </w:rPr>
      </w:pPr>
      <w:r w:rsidRPr="008816BD">
        <w:rPr>
          <w:rFonts w:ascii="GHEA Grapalat" w:hAnsi="GHEA Grapalat"/>
          <w:i/>
          <w:sz w:val="24"/>
          <w:szCs w:val="24"/>
        </w:rPr>
        <w:t>Եզրակացություն</w:t>
      </w:r>
    </w:p>
    <w:p w:rsidR="00255DCD" w:rsidRPr="008816BD" w:rsidRDefault="00CA4BB3" w:rsidP="002358CB">
      <w:pPr>
        <w:tabs>
          <w:tab w:val="left" w:pos="2552"/>
        </w:tabs>
        <w:ind w:firstLine="567"/>
        <w:jc w:val="both"/>
        <w:rPr>
          <w:rFonts w:ascii="GHEA Grapalat" w:hAnsi="GHEA Grapalat"/>
          <w:sz w:val="24"/>
          <w:szCs w:val="24"/>
        </w:rPr>
      </w:pPr>
      <w:r w:rsidRPr="008816BD">
        <w:rPr>
          <w:rFonts w:ascii="GHEA Grapalat" w:eastAsia="Times New Roman" w:hAnsi="GHEA Grapalat" w:cs="Arial"/>
          <w:sz w:val="24"/>
          <w:szCs w:val="24"/>
        </w:rPr>
        <w:t>Հանրային վերահսկողության խորհուրդները սովորաբար բաղկացած են 6-10 անդամներից, չնայած գույություն ունի չափ</w:t>
      </w:r>
      <w:bookmarkStart w:id="5" w:name="_GoBack"/>
      <w:bookmarkEnd w:id="5"/>
      <w:r w:rsidRPr="008816BD">
        <w:rPr>
          <w:rFonts w:ascii="GHEA Grapalat" w:eastAsia="Times New Roman" w:hAnsi="GHEA Grapalat" w:cs="Arial"/>
          <w:sz w:val="24"/>
          <w:szCs w:val="24"/>
        </w:rPr>
        <w:t>երի լայն շրջանակ: Առկա է նաև Խորհրդի անդամների մասնագիտության և փորձի լայն շրջանակ, որն արտացոլում է աուդիտի և այլ մասնագիտությունների զարգացումը պատմության ընթացքում:</w:t>
      </w:r>
    </w:p>
    <w:p w:rsidR="00381F36" w:rsidRPr="008816BD" w:rsidRDefault="00381F36" w:rsidP="00277462">
      <w:pPr>
        <w:tabs>
          <w:tab w:val="left" w:pos="2552"/>
        </w:tabs>
        <w:spacing w:after="0"/>
        <w:ind w:firstLine="567"/>
        <w:jc w:val="both"/>
        <w:rPr>
          <w:rFonts w:ascii="GHEA Grapalat" w:hAnsi="GHEA Grapalat"/>
          <w:sz w:val="24"/>
          <w:szCs w:val="24"/>
        </w:rPr>
      </w:pPr>
    </w:p>
    <w:p w:rsidR="00255DCD" w:rsidRPr="008816BD" w:rsidRDefault="00EE279B" w:rsidP="00277462">
      <w:pPr>
        <w:tabs>
          <w:tab w:val="left" w:pos="2552"/>
        </w:tabs>
        <w:spacing w:after="0"/>
        <w:ind w:firstLine="567"/>
        <w:jc w:val="both"/>
        <w:rPr>
          <w:rFonts w:ascii="GHEA Grapalat" w:eastAsia="Times New Roman" w:hAnsi="GHEA Grapalat" w:cs="Arial"/>
          <w:sz w:val="24"/>
          <w:szCs w:val="24"/>
        </w:rPr>
      </w:pPr>
      <w:r w:rsidRPr="008816BD">
        <w:rPr>
          <w:rFonts w:ascii="GHEA Grapalat" w:eastAsia="Times New Roman" w:hAnsi="GHEA Grapalat" w:cs="Arial"/>
          <w:sz w:val="24"/>
          <w:szCs w:val="24"/>
        </w:rPr>
        <w:t xml:space="preserve">Միջազգային լավագույն </w:t>
      </w:r>
      <w:r w:rsidR="00CA4BB3">
        <w:rPr>
          <w:rFonts w:ascii="GHEA Grapalat" w:eastAsia="Times New Roman" w:hAnsi="GHEA Grapalat" w:cs="Arial"/>
          <w:sz w:val="24"/>
          <w:szCs w:val="24"/>
        </w:rPr>
        <w:t>փորձը</w:t>
      </w:r>
      <w:r w:rsidRPr="008816BD">
        <w:rPr>
          <w:rFonts w:ascii="GHEA Grapalat" w:eastAsia="Times New Roman" w:hAnsi="GHEA Grapalat" w:cs="Arial"/>
          <w:sz w:val="24"/>
          <w:szCs w:val="24"/>
        </w:rPr>
        <w:t xml:space="preserve">, </w:t>
      </w:r>
      <w:r w:rsidR="00CA4BB3">
        <w:rPr>
          <w:rFonts w:ascii="GHEA Grapalat" w:eastAsia="Times New Roman" w:hAnsi="GHEA Grapalat" w:cs="Arial"/>
          <w:sz w:val="24"/>
          <w:szCs w:val="24"/>
        </w:rPr>
        <w:t>որի պարագայում</w:t>
      </w:r>
      <w:r w:rsidRPr="008816BD">
        <w:rPr>
          <w:rFonts w:ascii="GHEA Grapalat" w:eastAsia="Times New Roman" w:hAnsi="GHEA Grapalat" w:cs="Arial"/>
          <w:sz w:val="24"/>
          <w:szCs w:val="24"/>
        </w:rPr>
        <w:t xml:space="preserve"> </w:t>
      </w:r>
      <w:r w:rsidR="00E803F1" w:rsidRPr="008816BD">
        <w:rPr>
          <w:rFonts w:ascii="GHEA Grapalat" w:eastAsia="Times New Roman" w:hAnsi="GHEA Grapalat" w:cs="Arial"/>
          <w:sz w:val="24"/>
          <w:szCs w:val="24"/>
        </w:rPr>
        <w:t>հանրային վերահսկո</w:t>
      </w:r>
      <w:r w:rsidR="00CA4BB3">
        <w:rPr>
          <w:rFonts w:ascii="GHEA Grapalat" w:eastAsia="Times New Roman" w:hAnsi="GHEA Grapalat" w:cs="Arial"/>
          <w:sz w:val="24"/>
          <w:szCs w:val="24"/>
        </w:rPr>
        <w:t>-</w:t>
      </w:r>
      <w:r w:rsidR="00E803F1" w:rsidRPr="008816BD">
        <w:rPr>
          <w:rFonts w:ascii="GHEA Grapalat" w:eastAsia="Times New Roman" w:hAnsi="GHEA Grapalat" w:cs="Arial"/>
          <w:sz w:val="24"/>
          <w:szCs w:val="24"/>
        </w:rPr>
        <w:t>ղության խորհուրդն</w:t>
      </w:r>
      <w:r w:rsidRPr="008816BD">
        <w:rPr>
          <w:rFonts w:ascii="GHEA Grapalat" w:eastAsia="Times New Roman" w:hAnsi="GHEA Grapalat" w:cs="Arial"/>
          <w:sz w:val="24"/>
          <w:szCs w:val="24"/>
        </w:rPr>
        <w:t xml:space="preserve"> իրականացնում է </w:t>
      </w:r>
      <w:r w:rsidR="00CA4BB3">
        <w:rPr>
          <w:rFonts w:ascii="GHEA Grapalat" w:eastAsia="Times New Roman" w:hAnsi="GHEA Grapalat" w:cs="Arial"/>
          <w:sz w:val="24"/>
          <w:szCs w:val="24"/>
        </w:rPr>
        <w:t>աուդիտի որակի հսկողություն</w:t>
      </w:r>
      <w:r w:rsidRPr="008816BD">
        <w:rPr>
          <w:rFonts w:ascii="GHEA Grapalat" w:eastAsia="Times New Roman" w:hAnsi="GHEA Grapalat" w:cs="Arial"/>
          <w:sz w:val="24"/>
          <w:szCs w:val="24"/>
        </w:rPr>
        <w:t xml:space="preserve"> և ունի բավարար ֆինանսավորում և ռեսուրսներ, որպեսզի լինի ամբողջովին, գործնականորեն անկախ մասնագիտությունից և </w:t>
      </w:r>
      <w:r w:rsidR="00E803F1" w:rsidRPr="008816BD">
        <w:rPr>
          <w:rFonts w:ascii="GHEA Grapalat" w:eastAsia="Times New Roman" w:hAnsi="GHEA Grapalat" w:cs="Arial"/>
          <w:sz w:val="24"/>
          <w:szCs w:val="24"/>
        </w:rPr>
        <w:t>երրորդ անձանցից</w:t>
      </w:r>
      <w:r w:rsidRPr="008816BD">
        <w:rPr>
          <w:rFonts w:ascii="GHEA Grapalat" w:eastAsia="Times New Roman" w:hAnsi="GHEA Grapalat" w:cs="Arial"/>
          <w:sz w:val="24"/>
          <w:szCs w:val="24"/>
        </w:rPr>
        <w:t xml:space="preserve">, կարող է </w:t>
      </w:r>
      <w:r w:rsidR="00CA4BB3">
        <w:rPr>
          <w:rFonts w:ascii="GHEA Grapalat" w:eastAsia="Times New Roman" w:hAnsi="GHEA Grapalat" w:cs="Arial"/>
          <w:sz w:val="24"/>
          <w:szCs w:val="24"/>
        </w:rPr>
        <w:t>համարվել նշված բարեփոխման</w:t>
      </w:r>
      <w:r w:rsidRPr="008816BD">
        <w:rPr>
          <w:rFonts w:ascii="GHEA Grapalat" w:eastAsia="Times New Roman" w:hAnsi="GHEA Grapalat" w:cs="Arial"/>
          <w:sz w:val="24"/>
          <w:szCs w:val="24"/>
        </w:rPr>
        <w:t xml:space="preserve"> վերջնական </w:t>
      </w:r>
      <w:r w:rsidR="00E803F1" w:rsidRPr="008816BD">
        <w:rPr>
          <w:rFonts w:ascii="GHEA Grapalat" w:eastAsia="Times New Roman" w:hAnsi="GHEA Grapalat" w:cs="Arial"/>
          <w:sz w:val="24"/>
          <w:szCs w:val="24"/>
        </w:rPr>
        <w:t>արդյունքը</w:t>
      </w:r>
      <w:r w:rsidRPr="008816BD">
        <w:rPr>
          <w:rFonts w:ascii="GHEA Grapalat" w:eastAsia="Times New Roman" w:hAnsi="GHEA Grapalat" w:cs="Arial"/>
          <w:sz w:val="24"/>
          <w:szCs w:val="24"/>
        </w:rPr>
        <w:t xml:space="preserve">: Այնուամենայնիվ, մեկնարկային փուլում, հատկապես այն դեպքերում, երբ ռեսուրսները և ֆինանսավորումը սահմանափակ են, ավելի նպատակահարմար և արդյունավետ լուծում կարող է լինել </w:t>
      </w:r>
      <w:r w:rsidR="00CA4BB3">
        <w:rPr>
          <w:rFonts w:ascii="GHEA Grapalat" w:eastAsia="Times New Roman" w:hAnsi="GHEA Grapalat" w:cs="Arial"/>
          <w:sz w:val="24"/>
          <w:szCs w:val="24"/>
        </w:rPr>
        <w:t xml:space="preserve">իրականացնել </w:t>
      </w:r>
      <w:r w:rsidR="00CA4BB3" w:rsidRPr="008816BD">
        <w:rPr>
          <w:rFonts w:ascii="GHEA Grapalat" w:eastAsia="Times New Roman" w:hAnsi="GHEA Grapalat" w:cs="Arial"/>
          <w:sz w:val="24"/>
          <w:szCs w:val="24"/>
        </w:rPr>
        <w:t xml:space="preserve">«ավելի պարզ» վերահսկողության </w:t>
      </w:r>
      <w:r w:rsidR="00CA4BB3">
        <w:rPr>
          <w:rFonts w:ascii="GHEA Grapalat" w:eastAsia="Times New Roman" w:hAnsi="GHEA Grapalat" w:cs="Arial"/>
          <w:sz w:val="24"/>
          <w:szCs w:val="24"/>
        </w:rPr>
        <w:t>աուդիտի որակի հսկողություն</w:t>
      </w:r>
      <w:r w:rsidRPr="008816BD">
        <w:rPr>
          <w:rFonts w:ascii="GHEA Grapalat" w:eastAsia="Times New Roman" w:hAnsi="GHEA Grapalat" w:cs="Arial"/>
          <w:sz w:val="24"/>
          <w:szCs w:val="24"/>
        </w:rPr>
        <w:t xml:space="preserve"> և </w:t>
      </w:r>
      <w:r w:rsidR="00CA4BB3">
        <w:rPr>
          <w:rFonts w:ascii="GHEA Grapalat" w:eastAsia="Times New Roman" w:hAnsi="GHEA Grapalat" w:cs="Arial"/>
          <w:sz w:val="24"/>
          <w:szCs w:val="24"/>
        </w:rPr>
        <w:t>ռեսստրի վարում</w:t>
      </w:r>
      <w:r w:rsidRPr="008816BD">
        <w:rPr>
          <w:rFonts w:ascii="GHEA Grapalat" w:eastAsia="Times New Roman" w:hAnsi="GHEA Grapalat" w:cs="Arial"/>
          <w:sz w:val="24"/>
          <w:szCs w:val="24"/>
        </w:rPr>
        <w:t xml:space="preserve"> իրականացնող </w:t>
      </w:r>
      <w:r w:rsidR="00CA4BB3">
        <w:rPr>
          <w:rFonts w:ascii="GHEA Grapalat" w:eastAsia="Times New Roman" w:hAnsi="GHEA Grapalat" w:cs="Arial"/>
          <w:sz w:val="24"/>
          <w:szCs w:val="24"/>
        </w:rPr>
        <w:t>մասնագիտացված կառույցների</w:t>
      </w:r>
      <w:r w:rsidR="00E803F1" w:rsidRPr="008816BD">
        <w:rPr>
          <w:rFonts w:ascii="GHEA Grapalat" w:eastAsia="Times New Roman" w:hAnsi="GHEA Grapalat" w:cs="Arial"/>
          <w:sz w:val="24"/>
          <w:szCs w:val="24"/>
        </w:rPr>
        <w:t xml:space="preserve"> նկատմամբ</w:t>
      </w:r>
      <w:r w:rsidRPr="008816BD">
        <w:rPr>
          <w:rFonts w:ascii="GHEA Grapalat" w:eastAsia="Times New Roman" w:hAnsi="GHEA Grapalat" w:cs="Arial"/>
          <w:sz w:val="24"/>
          <w:szCs w:val="24"/>
        </w:rPr>
        <w:t>:</w:t>
      </w:r>
      <w:r w:rsidRPr="008816BD">
        <w:rPr>
          <w:rFonts w:ascii="GHEA Grapalat" w:hAnsi="GHEA Grapalat"/>
          <w:sz w:val="24"/>
          <w:szCs w:val="24"/>
          <w:lang w:val="hy-AM"/>
        </w:rPr>
        <w:t xml:space="preserve"> </w:t>
      </w:r>
      <w:r w:rsidR="00E803F1" w:rsidRPr="008816BD">
        <w:rPr>
          <w:rFonts w:ascii="GHEA Grapalat" w:eastAsia="Times New Roman" w:hAnsi="GHEA Grapalat" w:cs="Arial"/>
          <w:sz w:val="24"/>
          <w:szCs w:val="24"/>
        </w:rPr>
        <w:t>IFIAR-</w:t>
      </w:r>
      <w:r w:rsidRPr="008816BD">
        <w:rPr>
          <w:rFonts w:ascii="GHEA Grapalat" w:eastAsia="Times New Roman" w:hAnsi="GHEA Grapalat" w:cs="Arial"/>
          <w:sz w:val="24"/>
          <w:szCs w:val="24"/>
        </w:rPr>
        <w:t>ի անդամներից շատերը մեկնարկային փուլերում ն</w:t>
      </w:r>
      <w:r w:rsidR="00E803F1" w:rsidRPr="008816BD">
        <w:rPr>
          <w:rFonts w:ascii="GHEA Grapalat" w:eastAsia="Times New Roman" w:hAnsi="GHEA Grapalat" w:cs="Arial"/>
          <w:sz w:val="24"/>
          <w:szCs w:val="24"/>
        </w:rPr>
        <w:t>ման ռեժիմներ են կիրառել (օրինակ</w:t>
      </w:r>
      <w:r w:rsidRPr="008816BD">
        <w:rPr>
          <w:rFonts w:ascii="GHEA Grapalat" w:eastAsia="Times New Roman" w:hAnsi="GHEA Grapalat" w:cs="Arial"/>
          <w:sz w:val="24"/>
          <w:szCs w:val="24"/>
        </w:rPr>
        <w:t>`</w:t>
      </w:r>
      <w:r w:rsidR="00E803F1" w:rsidRPr="008816BD">
        <w:rPr>
          <w:rFonts w:ascii="GHEA Grapalat" w:eastAsia="Times New Roman" w:hAnsi="GHEA Grapalat" w:cs="Arial"/>
          <w:sz w:val="24"/>
          <w:szCs w:val="24"/>
        </w:rPr>
        <w:t xml:space="preserve"> </w:t>
      </w:r>
      <w:r w:rsidRPr="008816BD">
        <w:rPr>
          <w:rFonts w:ascii="GHEA Grapalat" w:eastAsia="Times New Roman" w:hAnsi="GHEA Grapalat" w:cs="Arial"/>
          <w:sz w:val="24"/>
          <w:szCs w:val="24"/>
        </w:rPr>
        <w:t xml:space="preserve">Ավստրիա, Գերմանիա </w:t>
      </w:r>
      <w:r w:rsidR="00E803F1" w:rsidRPr="008816BD">
        <w:rPr>
          <w:rFonts w:ascii="GHEA Grapalat" w:eastAsia="Times New Roman" w:hAnsi="GHEA Grapalat" w:cs="Arial"/>
          <w:sz w:val="24"/>
          <w:szCs w:val="24"/>
        </w:rPr>
        <w:t>և</w:t>
      </w:r>
      <w:r w:rsidRPr="008816BD">
        <w:rPr>
          <w:rFonts w:ascii="GHEA Grapalat" w:eastAsia="Times New Roman" w:hAnsi="GHEA Grapalat" w:cs="Arial"/>
          <w:sz w:val="24"/>
          <w:szCs w:val="24"/>
        </w:rPr>
        <w:t xml:space="preserve"> </w:t>
      </w:r>
      <w:r w:rsidR="00E803F1" w:rsidRPr="008816BD">
        <w:rPr>
          <w:rFonts w:ascii="GHEA Grapalat" w:eastAsia="Times New Roman" w:hAnsi="GHEA Grapalat" w:cs="Arial"/>
          <w:sz w:val="24"/>
          <w:szCs w:val="24"/>
        </w:rPr>
        <w:t>ՄԹ</w:t>
      </w:r>
      <w:r w:rsidRPr="008816BD">
        <w:rPr>
          <w:rFonts w:ascii="GHEA Grapalat" w:eastAsia="Times New Roman" w:hAnsi="GHEA Grapalat" w:cs="Arial"/>
          <w:sz w:val="24"/>
          <w:szCs w:val="24"/>
        </w:rPr>
        <w:t>): Մեկնարկային փուլում նախընտրելի կարող է լինել նաև պետական ֆինանսավորումը:</w:t>
      </w:r>
    </w:p>
    <w:p w:rsidR="00EE279B" w:rsidRPr="008816BD" w:rsidRDefault="00EE279B" w:rsidP="00277462">
      <w:pPr>
        <w:tabs>
          <w:tab w:val="left" w:pos="2552"/>
        </w:tabs>
        <w:spacing w:after="0"/>
        <w:ind w:firstLine="567"/>
        <w:jc w:val="both"/>
        <w:rPr>
          <w:rFonts w:ascii="GHEA Grapalat" w:eastAsia="Times New Roman" w:hAnsi="GHEA Grapalat" w:cs="Arial"/>
          <w:sz w:val="24"/>
          <w:szCs w:val="24"/>
        </w:rPr>
      </w:pPr>
    </w:p>
    <w:p w:rsidR="00E803F1" w:rsidRPr="008816BD" w:rsidRDefault="00E803F1" w:rsidP="00277462">
      <w:pPr>
        <w:tabs>
          <w:tab w:val="left" w:pos="2552"/>
        </w:tabs>
        <w:spacing w:after="0"/>
        <w:ind w:firstLine="567"/>
        <w:jc w:val="both"/>
        <w:rPr>
          <w:rFonts w:ascii="GHEA Grapalat" w:hAnsi="GHEA Grapalat"/>
          <w:i/>
          <w:sz w:val="24"/>
          <w:szCs w:val="24"/>
        </w:rPr>
      </w:pPr>
      <w:r w:rsidRPr="008816BD">
        <w:rPr>
          <w:rFonts w:ascii="GHEA Grapalat" w:hAnsi="GHEA Grapalat"/>
          <w:i/>
          <w:sz w:val="24"/>
          <w:szCs w:val="24"/>
        </w:rPr>
        <w:t>Եզրակացություն</w:t>
      </w:r>
    </w:p>
    <w:p w:rsidR="00255DCD" w:rsidRPr="008816BD" w:rsidRDefault="00EE279B" w:rsidP="00277462">
      <w:pPr>
        <w:tabs>
          <w:tab w:val="left" w:pos="2552"/>
        </w:tabs>
        <w:spacing w:after="0"/>
        <w:ind w:firstLine="567"/>
        <w:jc w:val="both"/>
        <w:rPr>
          <w:rFonts w:ascii="GHEA Grapalat" w:hAnsi="GHEA Grapalat"/>
          <w:sz w:val="24"/>
          <w:szCs w:val="24"/>
        </w:rPr>
      </w:pPr>
      <w:r w:rsidRPr="008816BD">
        <w:rPr>
          <w:rFonts w:ascii="GHEA Grapalat" w:eastAsia="Times New Roman" w:hAnsi="GHEA Grapalat" w:cs="Arial"/>
          <w:sz w:val="24"/>
          <w:szCs w:val="24"/>
        </w:rPr>
        <w:t xml:space="preserve">Չնայած նրան, որ </w:t>
      </w:r>
      <w:r w:rsidR="00E803F1" w:rsidRPr="008816BD">
        <w:rPr>
          <w:rFonts w:ascii="GHEA Grapalat" w:eastAsia="Times New Roman" w:hAnsi="GHEA Grapalat" w:cs="Arial"/>
          <w:sz w:val="24"/>
          <w:szCs w:val="24"/>
        </w:rPr>
        <w:t>հանրային վերահսկողության խորհրդի</w:t>
      </w:r>
      <w:r w:rsidRPr="008816BD">
        <w:rPr>
          <w:rFonts w:ascii="GHEA Grapalat" w:eastAsia="Times New Roman" w:hAnsi="GHEA Grapalat" w:cs="Arial"/>
          <w:sz w:val="24"/>
          <w:szCs w:val="24"/>
        </w:rPr>
        <w:t xml:space="preserve"> ամբողջական գործառնակ</w:t>
      </w:r>
      <w:r w:rsidR="00E803F1" w:rsidRPr="008816BD">
        <w:rPr>
          <w:rFonts w:ascii="GHEA Grapalat" w:eastAsia="Times New Roman" w:hAnsi="GHEA Grapalat" w:cs="Arial"/>
          <w:sz w:val="24"/>
          <w:szCs w:val="24"/>
        </w:rPr>
        <w:t>ան անկախությունը երկարաժամկետ հատվածում</w:t>
      </w:r>
      <w:r w:rsidRPr="008816BD">
        <w:rPr>
          <w:rFonts w:ascii="GHEA Grapalat" w:eastAsia="Times New Roman" w:hAnsi="GHEA Grapalat" w:cs="Arial"/>
          <w:sz w:val="24"/>
          <w:szCs w:val="24"/>
        </w:rPr>
        <w:t xml:space="preserve"> </w:t>
      </w:r>
      <w:r w:rsidR="00E803F1" w:rsidRPr="008816BD">
        <w:rPr>
          <w:rFonts w:ascii="GHEA Grapalat" w:eastAsia="Times New Roman" w:hAnsi="GHEA Grapalat" w:cs="Arial"/>
          <w:sz w:val="24"/>
          <w:szCs w:val="24"/>
        </w:rPr>
        <w:t xml:space="preserve">իրենից ներկայացնում է լավագույն </w:t>
      </w:r>
      <w:r w:rsidR="00CA4BB3">
        <w:rPr>
          <w:rFonts w:ascii="GHEA Grapalat" w:eastAsia="Times New Roman" w:hAnsi="GHEA Grapalat" w:cs="Arial"/>
          <w:sz w:val="24"/>
          <w:szCs w:val="24"/>
        </w:rPr>
        <w:t>տարբերակը</w:t>
      </w:r>
      <w:r w:rsidRPr="008816BD">
        <w:rPr>
          <w:rFonts w:ascii="GHEA Grapalat" w:eastAsia="Times New Roman" w:hAnsi="GHEA Grapalat" w:cs="Arial"/>
          <w:sz w:val="24"/>
          <w:szCs w:val="24"/>
        </w:rPr>
        <w:t xml:space="preserve">, </w:t>
      </w:r>
      <w:r w:rsidR="00E803F1" w:rsidRPr="008816BD">
        <w:rPr>
          <w:rFonts w:ascii="GHEA Grapalat" w:eastAsia="Times New Roman" w:hAnsi="GHEA Grapalat" w:cs="Arial"/>
          <w:sz w:val="24"/>
          <w:szCs w:val="24"/>
        </w:rPr>
        <w:t>սակայն խորհուրդների ստեղծման</w:t>
      </w:r>
      <w:r w:rsidRPr="008816BD">
        <w:rPr>
          <w:rFonts w:ascii="GHEA Grapalat" w:eastAsia="Times New Roman" w:hAnsi="GHEA Grapalat" w:cs="Arial"/>
          <w:sz w:val="24"/>
          <w:szCs w:val="24"/>
        </w:rPr>
        <w:t xml:space="preserve"> մեկնարկային և վաղ փուլերում ռեսուրսների և ֆինանսավորման սահմանափա</w:t>
      </w:r>
      <w:r w:rsidR="00CA4BB3">
        <w:rPr>
          <w:rFonts w:ascii="GHEA Grapalat" w:eastAsia="Times New Roman" w:hAnsi="GHEA Grapalat" w:cs="Arial"/>
          <w:sz w:val="24"/>
          <w:szCs w:val="24"/>
        </w:rPr>
        <w:t>-</w:t>
      </w:r>
      <w:r w:rsidRPr="008816BD">
        <w:rPr>
          <w:rFonts w:ascii="GHEA Grapalat" w:eastAsia="Times New Roman" w:hAnsi="GHEA Grapalat" w:cs="Arial"/>
          <w:sz w:val="24"/>
          <w:szCs w:val="24"/>
        </w:rPr>
        <w:t xml:space="preserve">կումները կարող են հանգեցնել նրան, </w:t>
      </w:r>
      <w:r w:rsidR="00E803F1" w:rsidRPr="008816BD">
        <w:rPr>
          <w:rFonts w:ascii="GHEA Grapalat" w:eastAsia="Times New Roman" w:hAnsi="GHEA Grapalat" w:cs="Arial"/>
          <w:sz w:val="24"/>
          <w:szCs w:val="24"/>
        </w:rPr>
        <w:t>որ պահանջվի մի շարք անցումային միջոցներ</w:t>
      </w:r>
      <w:r w:rsidR="00CA4BB3">
        <w:rPr>
          <w:rFonts w:ascii="GHEA Grapalat" w:eastAsia="Times New Roman" w:hAnsi="GHEA Grapalat" w:cs="Arial"/>
          <w:sz w:val="24"/>
          <w:szCs w:val="24"/>
        </w:rPr>
        <w:t xml:space="preserve"> կիրառել</w:t>
      </w:r>
      <w:r w:rsidR="009171C9" w:rsidRPr="008816BD">
        <w:rPr>
          <w:rFonts w:ascii="GHEA Grapalat" w:eastAsia="Times New Roman" w:hAnsi="GHEA Grapalat" w:cs="Arial"/>
          <w:sz w:val="24"/>
          <w:szCs w:val="24"/>
        </w:rPr>
        <w:t>:</w:t>
      </w:r>
    </w:p>
    <w:p w:rsidR="00255DCD" w:rsidRPr="008816BD" w:rsidRDefault="00255DCD" w:rsidP="00277462">
      <w:pPr>
        <w:tabs>
          <w:tab w:val="left" w:pos="2552"/>
        </w:tabs>
        <w:spacing w:after="0"/>
        <w:ind w:firstLine="567"/>
        <w:jc w:val="both"/>
        <w:rPr>
          <w:rFonts w:ascii="GHEA Grapalat" w:hAnsi="GHEA Grapalat"/>
          <w:sz w:val="24"/>
          <w:szCs w:val="24"/>
        </w:rPr>
      </w:pPr>
    </w:p>
    <w:p w:rsidR="00255DCD" w:rsidRPr="008816BD" w:rsidRDefault="00255DCD" w:rsidP="00277462">
      <w:pPr>
        <w:tabs>
          <w:tab w:val="left" w:pos="2552"/>
        </w:tabs>
        <w:spacing w:before="7"/>
        <w:ind w:firstLine="567"/>
        <w:rPr>
          <w:rFonts w:ascii="GHEA Grapalat" w:hAnsi="GHEA Grapalat"/>
          <w:sz w:val="24"/>
          <w:szCs w:val="24"/>
        </w:rPr>
      </w:pPr>
    </w:p>
    <w:sectPr w:rsidR="00255DCD" w:rsidRPr="008816BD" w:rsidSect="00793FCB">
      <w:footerReference w:type="default" r:id="rId8"/>
      <w:pgSz w:w="11920" w:h="16840"/>
      <w:pgMar w:top="1320" w:right="1320" w:bottom="280" w:left="1320" w:header="0" w:footer="8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03F" w:rsidRDefault="00CA503F" w:rsidP="00585675">
      <w:pPr>
        <w:spacing w:after="0" w:line="240" w:lineRule="auto"/>
      </w:pPr>
      <w:r>
        <w:separator/>
      </w:r>
    </w:p>
  </w:endnote>
  <w:endnote w:type="continuationSeparator" w:id="0">
    <w:p w:rsidR="00CA503F" w:rsidRDefault="00CA503F" w:rsidP="00585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836242"/>
      <w:docPartObj>
        <w:docPartGallery w:val="Page Numbers (Bottom of Page)"/>
        <w:docPartUnique/>
      </w:docPartObj>
    </w:sdtPr>
    <w:sdtEndPr>
      <w:rPr>
        <w:noProof/>
      </w:rPr>
    </w:sdtEndPr>
    <w:sdtContent>
      <w:p w:rsidR="00147943" w:rsidRDefault="00147943">
        <w:pPr>
          <w:pStyle w:val="Footer"/>
          <w:jc w:val="right"/>
        </w:pPr>
        <w:r>
          <w:fldChar w:fldCharType="begin"/>
        </w:r>
        <w:r>
          <w:instrText xml:space="preserve"> PAGE   \* MERGEFORMAT </w:instrText>
        </w:r>
        <w:r>
          <w:fldChar w:fldCharType="separate"/>
        </w:r>
        <w:r w:rsidR="00EE334A">
          <w:rPr>
            <w:noProof/>
          </w:rPr>
          <w:t>16</w:t>
        </w:r>
        <w:r>
          <w:rPr>
            <w:noProof/>
          </w:rPr>
          <w:fldChar w:fldCharType="end"/>
        </w:r>
      </w:p>
    </w:sdtContent>
  </w:sdt>
  <w:p w:rsidR="00147943" w:rsidRDefault="00147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03F" w:rsidRDefault="00CA503F" w:rsidP="00585675">
      <w:pPr>
        <w:spacing w:after="0" w:line="240" w:lineRule="auto"/>
      </w:pPr>
      <w:r>
        <w:separator/>
      </w:r>
    </w:p>
  </w:footnote>
  <w:footnote w:type="continuationSeparator" w:id="0">
    <w:p w:rsidR="00CA503F" w:rsidRDefault="00CA503F" w:rsidP="005856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0E65"/>
    <w:multiLevelType w:val="hybridMultilevel"/>
    <w:tmpl w:val="B718C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4350B"/>
    <w:multiLevelType w:val="hybridMultilevel"/>
    <w:tmpl w:val="6EBA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5627E"/>
    <w:multiLevelType w:val="hybridMultilevel"/>
    <w:tmpl w:val="94E4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A3941"/>
    <w:multiLevelType w:val="hybridMultilevel"/>
    <w:tmpl w:val="434AF2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C90FC5"/>
    <w:multiLevelType w:val="hybridMultilevel"/>
    <w:tmpl w:val="4CAA7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33418"/>
    <w:multiLevelType w:val="hybridMultilevel"/>
    <w:tmpl w:val="8A3A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2A5"/>
    <w:multiLevelType w:val="hybridMultilevel"/>
    <w:tmpl w:val="67DE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15BC6"/>
    <w:multiLevelType w:val="multilevel"/>
    <w:tmpl w:val="00E499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80309F"/>
    <w:multiLevelType w:val="hybridMultilevel"/>
    <w:tmpl w:val="E0D0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53F05"/>
    <w:multiLevelType w:val="hybridMultilevel"/>
    <w:tmpl w:val="E6EA3C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9B758B2"/>
    <w:multiLevelType w:val="hybridMultilevel"/>
    <w:tmpl w:val="9DBA6FA6"/>
    <w:lvl w:ilvl="0" w:tplc="D398237C">
      <w:start w:val="1"/>
      <w:numFmt w:val="decimal"/>
      <w:lvlText w:val="%1."/>
      <w:lvlJc w:val="left"/>
      <w:pPr>
        <w:ind w:left="720" w:hanging="360"/>
      </w:pPr>
      <w:rPr>
        <w:rFonts w:ascii="GHEA Grapalat" w:hAnsi="GHEA Grapalat"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415BDC"/>
    <w:multiLevelType w:val="hybridMultilevel"/>
    <w:tmpl w:val="945AB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56BFE"/>
    <w:multiLevelType w:val="hybridMultilevel"/>
    <w:tmpl w:val="25409008"/>
    <w:lvl w:ilvl="0" w:tplc="871EFF78">
      <w:start w:val="1"/>
      <w:numFmt w:val="decimal"/>
      <w:lvlText w:val="%1."/>
      <w:lvlJc w:val="left"/>
      <w:pPr>
        <w:ind w:left="227" w:firstLine="5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B5F5C"/>
    <w:multiLevelType w:val="hybridMultilevel"/>
    <w:tmpl w:val="20560EE8"/>
    <w:lvl w:ilvl="0" w:tplc="2F7A9FD0">
      <w:start w:val="1"/>
      <w:numFmt w:val="decimal"/>
      <w:lvlText w:val="%1."/>
      <w:lvlJc w:val="left"/>
      <w:pPr>
        <w:ind w:left="720" w:hanging="360"/>
      </w:pPr>
      <w:rPr>
        <w:rFonts w:ascii="GHEA Grapalat" w:hAnsi="GHEA Grapalat"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565AE7"/>
    <w:multiLevelType w:val="hybridMultilevel"/>
    <w:tmpl w:val="28A6B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250B4"/>
    <w:multiLevelType w:val="hybridMultilevel"/>
    <w:tmpl w:val="A4F2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87017"/>
    <w:multiLevelType w:val="hybridMultilevel"/>
    <w:tmpl w:val="D980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B2018"/>
    <w:multiLevelType w:val="hybridMultilevel"/>
    <w:tmpl w:val="D5C21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641EA"/>
    <w:multiLevelType w:val="hybridMultilevel"/>
    <w:tmpl w:val="CFDA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E631D"/>
    <w:multiLevelType w:val="hybridMultilevel"/>
    <w:tmpl w:val="1E96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62847"/>
    <w:multiLevelType w:val="hybridMultilevel"/>
    <w:tmpl w:val="74207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431453"/>
    <w:multiLevelType w:val="hybridMultilevel"/>
    <w:tmpl w:val="CF046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501B6"/>
    <w:multiLevelType w:val="hybridMultilevel"/>
    <w:tmpl w:val="8A84794A"/>
    <w:lvl w:ilvl="0" w:tplc="92E03904">
      <w:start w:val="1"/>
      <w:numFmt w:val="decimal"/>
      <w:lvlText w:val="%1."/>
      <w:lvlJc w:val="left"/>
      <w:pPr>
        <w:ind w:left="720" w:hanging="360"/>
      </w:pPr>
      <w:rPr>
        <w:rFonts w:ascii="GHEA Grapalat" w:hAnsi="GHEA Grapalat"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A72BFF"/>
    <w:multiLevelType w:val="hybridMultilevel"/>
    <w:tmpl w:val="3C04D17A"/>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FA3F04"/>
    <w:multiLevelType w:val="hybridMultilevel"/>
    <w:tmpl w:val="696E29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6"/>
  </w:num>
  <w:num w:numId="3">
    <w:abstractNumId w:val="10"/>
  </w:num>
  <w:num w:numId="4">
    <w:abstractNumId w:val="22"/>
  </w:num>
  <w:num w:numId="5">
    <w:abstractNumId w:val="13"/>
  </w:num>
  <w:num w:numId="6">
    <w:abstractNumId w:val="6"/>
  </w:num>
  <w:num w:numId="7">
    <w:abstractNumId w:val="24"/>
  </w:num>
  <w:num w:numId="8">
    <w:abstractNumId w:val="23"/>
  </w:num>
  <w:num w:numId="9">
    <w:abstractNumId w:val="1"/>
  </w:num>
  <w:num w:numId="10">
    <w:abstractNumId w:val="8"/>
  </w:num>
  <w:num w:numId="11">
    <w:abstractNumId w:val="4"/>
  </w:num>
  <w:num w:numId="12">
    <w:abstractNumId w:val="14"/>
  </w:num>
  <w:num w:numId="13">
    <w:abstractNumId w:val="18"/>
  </w:num>
  <w:num w:numId="14">
    <w:abstractNumId w:val="11"/>
  </w:num>
  <w:num w:numId="15">
    <w:abstractNumId w:val="20"/>
  </w:num>
  <w:num w:numId="16">
    <w:abstractNumId w:val="21"/>
  </w:num>
  <w:num w:numId="17">
    <w:abstractNumId w:val="19"/>
  </w:num>
  <w:num w:numId="18">
    <w:abstractNumId w:val="15"/>
  </w:num>
  <w:num w:numId="19">
    <w:abstractNumId w:val="2"/>
  </w:num>
  <w:num w:numId="20">
    <w:abstractNumId w:val="5"/>
  </w:num>
  <w:num w:numId="21">
    <w:abstractNumId w:val="0"/>
  </w:num>
  <w:num w:numId="22">
    <w:abstractNumId w:val="9"/>
  </w:num>
  <w:num w:numId="23">
    <w:abstractNumId w:val="12"/>
  </w:num>
  <w:num w:numId="24">
    <w:abstractNumId w:val="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06E5"/>
    <w:rsid w:val="000117A2"/>
    <w:rsid w:val="00012D59"/>
    <w:rsid w:val="00026B52"/>
    <w:rsid w:val="00042621"/>
    <w:rsid w:val="00043DEA"/>
    <w:rsid w:val="0005119F"/>
    <w:rsid w:val="00057BF4"/>
    <w:rsid w:val="00075158"/>
    <w:rsid w:val="0007559A"/>
    <w:rsid w:val="0007610E"/>
    <w:rsid w:val="00091AA2"/>
    <w:rsid w:val="00093703"/>
    <w:rsid w:val="00097926"/>
    <w:rsid w:val="000B1E3E"/>
    <w:rsid w:val="000B2F5A"/>
    <w:rsid w:val="000B4768"/>
    <w:rsid w:val="000C1080"/>
    <w:rsid w:val="000C1400"/>
    <w:rsid w:val="000C2003"/>
    <w:rsid w:val="000D3CD1"/>
    <w:rsid w:val="000E0940"/>
    <w:rsid w:val="000E344F"/>
    <w:rsid w:val="000F1AE3"/>
    <w:rsid w:val="000F70EC"/>
    <w:rsid w:val="00112D68"/>
    <w:rsid w:val="00114C06"/>
    <w:rsid w:val="001208F0"/>
    <w:rsid w:val="00122FC6"/>
    <w:rsid w:val="001259B1"/>
    <w:rsid w:val="0012692F"/>
    <w:rsid w:val="001278A8"/>
    <w:rsid w:val="00134F83"/>
    <w:rsid w:val="00147943"/>
    <w:rsid w:val="001552A6"/>
    <w:rsid w:val="001558A5"/>
    <w:rsid w:val="001559C2"/>
    <w:rsid w:val="00155B24"/>
    <w:rsid w:val="00174624"/>
    <w:rsid w:val="001775CC"/>
    <w:rsid w:val="00190434"/>
    <w:rsid w:val="001A3E54"/>
    <w:rsid w:val="001B18B8"/>
    <w:rsid w:val="001B7524"/>
    <w:rsid w:val="001D35FD"/>
    <w:rsid w:val="001D517B"/>
    <w:rsid w:val="001D7913"/>
    <w:rsid w:val="001E1185"/>
    <w:rsid w:val="001E3286"/>
    <w:rsid w:val="00201612"/>
    <w:rsid w:val="00204FED"/>
    <w:rsid w:val="002113F2"/>
    <w:rsid w:val="002151B2"/>
    <w:rsid w:val="002224FE"/>
    <w:rsid w:val="002358CB"/>
    <w:rsid w:val="0024423E"/>
    <w:rsid w:val="00255DCD"/>
    <w:rsid w:val="002607F1"/>
    <w:rsid w:val="00260DC1"/>
    <w:rsid w:val="00260F09"/>
    <w:rsid w:val="0026268F"/>
    <w:rsid w:val="0026746F"/>
    <w:rsid w:val="00277462"/>
    <w:rsid w:val="0028147D"/>
    <w:rsid w:val="00287A11"/>
    <w:rsid w:val="002964DD"/>
    <w:rsid w:val="002B5C38"/>
    <w:rsid w:val="002B6FF3"/>
    <w:rsid w:val="002B75E2"/>
    <w:rsid w:val="002C29E7"/>
    <w:rsid w:val="002D2AC3"/>
    <w:rsid w:val="002D70A0"/>
    <w:rsid w:val="002E1011"/>
    <w:rsid w:val="002E1E13"/>
    <w:rsid w:val="002F4815"/>
    <w:rsid w:val="002F7701"/>
    <w:rsid w:val="00301C47"/>
    <w:rsid w:val="00302A85"/>
    <w:rsid w:val="00303C56"/>
    <w:rsid w:val="00304BE6"/>
    <w:rsid w:val="00312381"/>
    <w:rsid w:val="003174A3"/>
    <w:rsid w:val="003233AD"/>
    <w:rsid w:val="0033543A"/>
    <w:rsid w:val="00336AA0"/>
    <w:rsid w:val="003407D0"/>
    <w:rsid w:val="00356FB0"/>
    <w:rsid w:val="00364D07"/>
    <w:rsid w:val="00371163"/>
    <w:rsid w:val="00381F36"/>
    <w:rsid w:val="0038376E"/>
    <w:rsid w:val="003838CF"/>
    <w:rsid w:val="0039100A"/>
    <w:rsid w:val="003913F3"/>
    <w:rsid w:val="00393F97"/>
    <w:rsid w:val="00393FEA"/>
    <w:rsid w:val="003B3468"/>
    <w:rsid w:val="003B7F1F"/>
    <w:rsid w:val="003C27BE"/>
    <w:rsid w:val="003C7F80"/>
    <w:rsid w:val="003D3CF1"/>
    <w:rsid w:val="003E1BA8"/>
    <w:rsid w:val="003E5A9A"/>
    <w:rsid w:val="00400EB9"/>
    <w:rsid w:val="004139F4"/>
    <w:rsid w:val="00432DC2"/>
    <w:rsid w:val="00437553"/>
    <w:rsid w:val="0045024E"/>
    <w:rsid w:val="0045037A"/>
    <w:rsid w:val="00480226"/>
    <w:rsid w:val="00483BB9"/>
    <w:rsid w:val="004844CC"/>
    <w:rsid w:val="00497479"/>
    <w:rsid w:val="004A1579"/>
    <w:rsid w:val="004B2E0C"/>
    <w:rsid w:val="004B3724"/>
    <w:rsid w:val="004C32B8"/>
    <w:rsid w:val="004C5D91"/>
    <w:rsid w:val="004D2920"/>
    <w:rsid w:val="004F24EA"/>
    <w:rsid w:val="00502EFF"/>
    <w:rsid w:val="00517EF4"/>
    <w:rsid w:val="00523385"/>
    <w:rsid w:val="00527B42"/>
    <w:rsid w:val="00535CDB"/>
    <w:rsid w:val="005367F8"/>
    <w:rsid w:val="00541D64"/>
    <w:rsid w:val="00544C29"/>
    <w:rsid w:val="00560B7F"/>
    <w:rsid w:val="0056566F"/>
    <w:rsid w:val="00566E3C"/>
    <w:rsid w:val="00580331"/>
    <w:rsid w:val="00585675"/>
    <w:rsid w:val="00586399"/>
    <w:rsid w:val="00590DCA"/>
    <w:rsid w:val="00593F3E"/>
    <w:rsid w:val="00597234"/>
    <w:rsid w:val="005B3A10"/>
    <w:rsid w:val="005F4143"/>
    <w:rsid w:val="0062732C"/>
    <w:rsid w:val="00631A50"/>
    <w:rsid w:val="00637B22"/>
    <w:rsid w:val="00642D21"/>
    <w:rsid w:val="00652CDB"/>
    <w:rsid w:val="00656EF8"/>
    <w:rsid w:val="00660980"/>
    <w:rsid w:val="00663964"/>
    <w:rsid w:val="006676FB"/>
    <w:rsid w:val="00691A4A"/>
    <w:rsid w:val="006A14E3"/>
    <w:rsid w:val="006A6ED1"/>
    <w:rsid w:val="006B2FF3"/>
    <w:rsid w:val="006C0B3B"/>
    <w:rsid w:val="006C0FA0"/>
    <w:rsid w:val="006C35BC"/>
    <w:rsid w:val="006D33BF"/>
    <w:rsid w:val="006D64F3"/>
    <w:rsid w:val="006F168B"/>
    <w:rsid w:val="006F5B05"/>
    <w:rsid w:val="00704B7E"/>
    <w:rsid w:val="00707075"/>
    <w:rsid w:val="00733E68"/>
    <w:rsid w:val="00734343"/>
    <w:rsid w:val="00735A29"/>
    <w:rsid w:val="00743A03"/>
    <w:rsid w:val="0076481B"/>
    <w:rsid w:val="00764F04"/>
    <w:rsid w:val="007709AE"/>
    <w:rsid w:val="00771B3C"/>
    <w:rsid w:val="00773C8A"/>
    <w:rsid w:val="0078190F"/>
    <w:rsid w:val="007837A0"/>
    <w:rsid w:val="00784BA2"/>
    <w:rsid w:val="007874B6"/>
    <w:rsid w:val="00793FCB"/>
    <w:rsid w:val="007A7409"/>
    <w:rsid w:val="007B49D9"/>
    <w:rsid w:val="008015AB"/>
    <w:rsid w:val="00805B93"/>
    <w:rsid w:val="00811E3D"/>
    <w:rsid w:val="008231C0"/>
    <w:rsid w:val="008238FC"/>
    <w:rsid w:val="00827872"/>
    <w:rsid w:val="0083471A"/>
    <w:rsid w:val="008362E8"/>
    <w:rsid w:val="00841271"/>
    <w:rsid w:val="008430D5"/>
    <w:rsid w:val="008507A5"/>
    <w:rsid w:val="008647C1"/>
    <w:rsid w:val="00870AB6"/>
    <w:rsid w:val="00873C02"/>
    <w:rsid w:val="00877A09"/>
    <w:rsid w:val="008816BD"/>
    <w:rsid w:val="00883233"/>
    <w:rsid w:val="00886366"/>
    <w:rsid w:val="00892FFE"/>
    <w:rsid w:val="008A003E"/>
    <w:rsid w:val="008B1A28"/>
    <w:rsid w:val="008B1D7B"/>
    <w:rsid w:val="008C3C5B"/>
    <w:rsid w:val="008D474E"/>
    <w:rsid w:val="008E479D"/>
    <w:rsid w:val="008E4F78"/>
    <w:rsid w:val="008F3021"/>
    <w:rsid w:val="008F6B4F"/>
    <w:rsid w:val="00910EB6"/>
    <w:rsid w:val="009136C5"/>
    <w:rsid w:val="009171C9"/>
    <w:rsid w:val="00940F62"/>
    <w:rsid w:val="00946448"/>
    <w:rsid w:val="00953F10"/>
    <w:rsid w:val="00960543"/>
    <w:rsid w:val="00976250"/>
    <w:rsid w:val="00977418"/>
    <w:rsid w:val="009801B6"/>
    <w:rsid w:val="00980828"/>
    <w:rsid w:val="00980900"/>
    <w:rsid w:val="009A0A2E"/>
    <w:rsid w:val="009A61B2"/>
    <w:rsid w:val="009B1494"/>
    <w:rsid w:val="009D2A98"/>
    <w:rsid w:val="009D50C7"/>
    <w:rsid w:val="009E5D97"/>
    <w:rsid w:val="009E75D5"/>
    <w:rsid w:val="009F1C85"/>
    <w:rsid w:val="009F311A"/>
    <w:rsid w:val="009F6000"/>
    <w:rsid w:val="00A11C15"/>
    <w:rsid w:val="00A25355"/>
    <w:rsid w:val="00A4556B"/>
    <w:rsid w:val="00A551C6"/>
    <w:rsid w:val="00A55AF0"/>
    <w:rsid w:val="00A56C55"/>
    <w:rsid w:val="00A61617"/>
    <w:rsid w:val="00A846B1"/>
    <w:rsid w:val="00A92892"/>
    <w:rsid w:val="00A97D1B"/>
    <w:rsid w:val="00AA7E1B"/>
    <w:rsid w:val="00AB0E47"/>
    <w:rsid w:val="00AB22E6"/>
    <w:rsid w:val="00AB70CE"/>
    <w:rsid w:val="00AC533F"/>
    <w:rsid w:val="00AD1DE7"/>
    <w:rsid w:val="00AD32AC"/>
    <w:rsid w:val="00AE1FF9"/>
    <w:rsid w:val="00B10A71"/>
    <w:rsid w:val="00B119D3"/>
    <w:rsid w:val="00B1796C"/>
    <w:rsid w:val="00B2758E"/>
    <w:rsid w:val="00B41C05"/>
    <w:rsid w:val="00B46DA0"/>
    <w:rsid w:val="00B543F4"/>
    <w:rsid w:val="00B57641"/>
    <w:rsid w:val="00B57FBA"/>
    <w:rsid w:val="00B62DF7"/>
    <w:rsid w:val="00B6628B"/>
    <w:rsid w:val="00B75055"/>
    <w:rsid w:val="00B875CD"/>
    <w:rsid w:val="00B9053E"/>
    <w:rsid w:val="00B90963"/>
    <w:rsid w:val="00B91633"/>
    <w:rsid w:val="00B93342"/>
    <w:rsid w:val="00B9611F"/>
    <w:rsid w:val="00BE2913"/>
    <w:rsid w:val="00BE3CCF"/>
    <w:rsid w:val="00BF09C2"/>
    <w:rsid w:val="00C05B16"/>
    <w:rsid w:val="00C06057"/>
    <w:rsid w:val="00C1209B"/>
    <w:rsid w:val="00C1682B"/>
    <w:rsid w:val="00C24A24"/>
    <w:rsid w:val="00C25294"/>
    <w:rsid w:val="00C3127A"/>
    <w:rsid w:val="00C339F8"/>
    <w:rsid w:val="00C359E1"/>
    <w:rsid w:val="00C40068"/>
    <w:rsid w:val="00C44430"/>
    <w:rsid w:val="00C5204E"/>
    <w:rsid w:val="00C75C24"/>
    <w:rsid w:val="00C80EC5"/>
    <w:rsid w:val="00C937D7"/>
    <w:rsid w:val="00C95E3C"/>
    <w:rsid w:val="00C96086"/>
    <w:rsid w:val="00C96D46"/>
    <w:rsid w:val="00CA0EAE"/>
    <w:rsid w:val="00CA1F2A"/>
    <w:rsid w:val="00CA215F"/>
    <w:rsid w:val="00CA23F7"/>
    <w:rsid w:val="00CA4794"/>
    <w:rsid w:val="00CA4BB3"/>
    <w:rsid w:val="00CA503F"/>
    <w:rsid w:val="00CA52A0"/>
    <w:rsid w:val="00CC0BC5"/>
    <w:rsid w:val="00CC5321"/>
    <w:rsid w:val="00CD0048"/>
    <w:rsid w:val="00CD2A7A"/>
    <w:rsid w:val="00CE5DF8"/>
    <w:rsid w:val="00CF06E5"/>
    <w:rsid w:val="00CF4265"/>
    <w:rsid w:val="00CF5CD7"/>
    <w:rsid w:val="00D051EF"/>
    <w:rsid w:val="00D057E1"/>
    <w:rsid w:val="00D05A9F"/>
    <w:rsid w:val="00D060D8"/>
    <w:rsid w:val="00D158BE"/>
    <w:rsid w:val="00D22905"/>
    <w:rsid w:val="00D637AD"/>
    <w:rsid w:val="00D63C3E"/>
    <w:rsid w:val="00D676F7"/>
    <w:rsid w:val="00D711FF"/>
    <w:rsid w:val="00D71590"/>
    <w:rsid w:val="00D71FCB"/>
    <w:rsid w:val="00D72263"/>
    <w:rsid w:val="00D73331"/>
    <w:rsid w:val="00D76173"/>
    <w:rsid w:val="00D8216F"/>
    <w:rsid w:val="00D850F2"/>
    <w:rsid w:val="00DA00CE"/>
    <w:rsid w:val="00DC7763"/>
    <w:rsid w:val="00DE3467"/>
    <w:rsid w:val="00DF2413"/>
    <w:rsid w:val="00DF7AB3"/>
    <w:rsid w:val="00E104BC"/>
    <w:rsid w:val="00E2124C"/>
    <w:rsid w:val="00E27B4F"/>
    <w:rsid w:val="00E301B7"/>
    <w:rsid w:val="00E4343D"/>
    <w:rsid w:val="00E566BD"/>
    <w:rsid w:val="00E5793E"/>
    <w:rsid w:val="00E627E0"/>
    <w:rsid w:val="00E64837"/>
    <w:rsid w:val="00E66834"/>
    <w:rsid w:val="00E803F1"/>
    <w:rsid w:val="00E875D0"/>
    <w:rsid w:val="00E9463F"/>
    <w:rsid w:val="00EA0696"/>
    <w:rsid w:val="00EC5C53"/>
    <w:rsid w:val="00EE279B"/>
    <w:rsid w:val="00EE334A"/>
    <w:rsid w:val="00EE572A"/>
    <w:rsid w:val="00EF34BC"/>
    <w:rsid w:val="00F01A75"/>
    <w:rsid w:val="00F047A1"/>
    <w:rsid w:val="00F148AC"/>
    <w:rsid w:val="00F20050"/>
    <w:rsid w:val="00F227B8"/>
    <w:rsid w:val="00F27C24"/>
    <w:rsid w:val="00F31F0C"/>
    <w:rsid w:val="00F35D75"/>
    <w:rsid w:val="00F4259D"/>
    <w:rsid w:val="00F52E02"/>
    <w:rsid w:val="00F71C9E"/>
    <w:rsid w:val="00F816F3"/>
    <w:rsid w:val="00F91720"/>
    <w:rsid w:val="00FA3BE2"/>
    <w:rsid w:val="00FB5529"/>
    <w:rsid w:val="00FC0390"/>
    <w:rsid w:val="00FD5470"/>
    <w:rsid w:val="00FF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9DDE7"/>
  <w15:docId w15:val="{5B84BB67-47F9-4F22-BEB9-CE2959FF7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6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856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381"/>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12381"/>
    <w:pPr>
      <w:keepNext/>
      <w:tabs>
        <w:tab w:val="num" w:pos="2880"/>
      </w:tabs>
      <w:spacing w:before="240" w:after="60" w:line="240" w:lineRule="auto"/>
      <w:ind w:left="2880" w:hanging="720"/>
      <w:outlineLvl w:val="3"/>
    </w:pPr>
    <w:rPr>
      <w:rFonts w:eastAsiaTheme="minorEastAsia"/>
      <w:b/>
      <w:bCs/>
      <w:sz w:val="28"/>
      <w:szCs w:val="28"/>
    </w:rPr>
  </w:style>
  <w:style w:type="paragraph" w:styleId="Heading5">
    <w:name w:val="heading 5"/>
    <w:basedOn w:val="Normal"/>
    <w:next w:val="Normal"/>
    <w:link w:val="Heading5Char"/>
    <w:uiPriority w:val="9"/>
    <w:semiHidden/>
    <w:unhideWhenUsed/>
    <w:qFormat/>
    <w:rsid w:val="00312381"/>
    <w:pPr>
      <w:tabs>
        <w:tab w:val="num" w:pos="3600"/>
      </w:tabs>
      <w:spacing w:before="240" w:after="60" w:line="240" w:lineRule="auto"/>
      <w:ind w:left="3600" w:hanging="720"/>
      <w:outlineLvl w:val="4"/>
    </w:pPr>
    <w:rPr>
      <w:rFonts w:eastAsiaTheme="minorEastAsia"/>
      <w:b/>
      <w:bCs/>
      <w:i/>
      <w:iCs/>
      <w:sz w:val="26"/>
      <w:szCs w:val="26"/>
    </w:rPr>
  </w:style>
  <w:style w:type="paragraph" w:styleId="Heading6">
    <w:name w:val="heading 6"/>
    <w:basedOn w:val="Normal"/>
    <w:next w:val="Normal"/>
    <w:link w:val="Heading6Char"/>
    <w:qFormat/>
    <w:rsid w:val="00312381"/>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312381"/>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312381"/>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312381"/>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56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675"/>
  </w:style>
  <w:style w:type="paragraph" w:styleId="Footer">
    <w:name w:val="footer"/>
    <w:basedOn w:val="Normal"/>
    <w:link w:val="FooterChar"/>
    <w:uiPriority w:val="99"/>
    <w:unhideWhenUsed/>
    <w:rsid w:val="005856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675"/>
  </w:style>
  <w:style w:type="character" w:customStyle="1" w:styleId="Heading1Char">
    <w:name w:val="Heading 1 Char"/>
    <w:basedOn w:val="DefaultParagraphFont"/>
    <w:link w:val="Heading1"/>
    <w:uiPriority w:val="9"/>
    <w:rsid w:val="0058567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85675"/>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585675"/>
    <w:pPr>
      <w:outlineLvl w:val="9"/>
    </w:pPr>
    <w:rPr>
      <w:lang w:eastAsia="ja-JP"/>
    </w:rPr>
  </w:style>
  <w:style w:type="paragraph" w:styleId="TOC1">
    <w:name w:val="toc 1"/>
    <w:basedOn w:val="Normal"/>
    <w:next w:val="Normal"/>
    <w:autoRedefine/>
    <w:uiPriority w:val="39"/>
    <w:unhideWhenUsed/>
    <w:rsid w:val="00585675"/>
    <w:pPr>
      <w:spacing w:after="100"/>
    </w:pPr>
  </w:style>
  <w:style w:type="paragraph" w:styleId="TOC2">
    <w:name w:val="toc 2"/>
    <w:basedOn w:val="Normal"/>
    <w:next w:val="Normal"/>
    <w:autoRedefine/>
    <w:uiPriority w:val="39"/>
    <w:unhideWhenUsed/>
    <w:rsid w:val="00585675"/>
    <w:pPr>
      <w:spacing w:after="100"/>
      <w:ind w:left="220"/>
    </w:pPr>
  </w:style>
  <w:style w:type="character" w:styleId="Hyperlink">
    <w:name w:val="Hyperlink"/>
    <w:basedOn w:val="DefaultParagraphFont"/>
    <w:uiPriority w:val="99"/>
    <w:unhideWhenUsed/>
    <w:rsid w:val="00585675"/>
    <w:rPr>
      <w:color w:val="0000FF" w:themeColor="hyperlink"/>
      <w:u w:val="single"/>
    </w:rPr>
  </w:style>
  <w:style w:type="paragraph" w:styleId="BalloonText">
    <w:name w:val="Balloon Text"/>
    <w:basedOn w:val="Normal"/>
    <w:link w:val="BalloonTextChar"/>
    <w:uiPriority w:val="99"/>
    <w:semiHidden/>
    <w:unhideWhenUsed/>
    <w:rsid w:val="005856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5675"/>
    <w:rPr>
      <w:rFonts w:ascii="Tahoma" w:hAnsi="Tahoma" w:cs="Tahoma"/>
      <w:sz w:val="16"/>
      <w:szCs w:val="16"/>
    </w:rPr>
  </w:style>
  <w:style w:type="character" w:customStyle="1" w:styleId="Heading3Char">
    <w:name w:val="Heading 3 Char"/>
    <w:basedOn w:val="DefaultParagraphFont"/>
    <w:link w:val="Heading3"/>
    <w:uiPriority w:val="9"/>
    <w:semiHidden/>
    <w:rsid w:val="0031238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12381"/>
    <w:rPr>
      <w:rFonts w:eastAsiaTheme="minorEastAsia"/>
      <w:b/>
      <w:bCs/>
      <w:sz w:val="28"/>
      <w:szCs w:val="28"/>
    </w:rPr>
  </w:style>
  <w:style w:type="character" w:customStyle="1" w:styleId="Heading5Char">
    <w:name w:val="Heading 5 Char"/>
    <w:basedOn w:val="DefaultParagraphFont"/>
    <w:link w:val="Heading5"/>
    <w:uiPriority w:val="9"/>
    <w:semiHidden/>
    <w:rsid w:val="00312381"/>
    <w:rPr>
      <w:rFonts w:eastAsiaTheme="minorEastAsia"/>
      <w:b/>
      <w:bCs/>
      <w:i/>
      <w:iCs/>
      <w:sz w:val="26"/>
      <w:szCs w:val="26"/>
    </w:rPr>
  </w:style>
  <w:style w:type="character" w:customStyle="1" w:styleId="Heading6Char">
    <w:name w:val="Heading 6 Char"/>
    <w:basedOn w:val="DefaultParagraphFont"/>
    <w:link w:val="Heading6"/>
    <w:rsid w:val="00312381"/>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312381"/>
    <w:rPr>
      <w:rFonts w:eastAsiaTheme="minorEastAsia"/>
      <w:sz w:val="24"/>
      <w:szCs w:val="24"/>
    </w:rPr>
  </w:style>
  <w:style w:type="character" w:customStyle="1" w:styleId="Heading8Char">
    <w:name w:val="Heading 8 Char"/>
    <w:basedOn w:val="DefaultParagraphFont"/>
    <w:link w:val="Heading8"/>
    <w:uiPriority w:val="9"/>
    <w:semiHidden/>
    <w:rsid w:val="00312381"/>
    <w:rPr>
      <w:rFonts w:eastAsiaTheme="minorEastAsia"/>
      <w:i/>
      <w:iCs/>
      <w:sz w:val="24"/>
      <w:szCs w:val="24"/>
    </w:rPr>
  </w:style>
  <w:style w:type="character" w:customStyle="1" w:styleId="Heading9Char">
    <w:name w:val="Heading 9 Char"/>
    <w:basedOn w:val="DefaultParagraphFont"/>
    <w:link w:val="Heading9"/>
    <w:uiPriority w:val="9"/>
    <w:semiHidden/>
    <w:rsid w:val="00312381"/>
    <w:rPr>
      <w:rFonts w:asciiTheme="majorHAnsi" w:eastAsiaTheme="majorEastAsia" w:hAnsiTheme="majorHAnsi" w:cstheme="majorBidi"/>
    </w:rPr>
  </w:style>
  <w:style w:type="paragraph" w:styleId="ListParagraph">
    <w:name w:val="List Paragraph"/>
    <w:basedOn w:val="Normal"/>
    <w:uiPriority w:val="34"/>
    <w:qFormat/>
    <w:rsid w:val="006D33BF"/>
    <w:pPr>
      <w:ind w:left="720"/>
      <w:contextualSpacing/>
    </w:pPr>
  </w:style>
  <w:style w:type="character" w:customStyle="1" w:styleId="shorttext">
    <w:name w:val="short_text"/>
    <w:basedOn w:val="DefaultParagraphFont"/>
    <w:rsid w:val="006D33BF"/>
  </w:style>
  <w:style w:type="character" w:customStyle="1" w:styleId="alt-edited">
    <w:name w:val="alt-edited"/>
    <w:basedOn w:val="DefaultParagraphFont"/>
    <w:rsid w:val="006D33BF"/>
  </w:style>
  <w:style w:type="table" w:styleId="TableGrid">
    <w:name w:val="Table Grid"/>
    <w:basedOn w:val="TableNormal"/>
    <w:uiPriority w:val="59"/>
    <w:rsid w:val="006D3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3A03"/>
    <w:rPr>
      <w:sz w:val="16"/>
      <w:szCs w:val="16"/>
    </w:rPr>
  </w:style>
  <w:style w:type="paragraph" w:styleId="CommentText">
    <w:name w:val="annotation text"/>
    <w:basedOn w:val="Normal"/>
    <w:link w:val="CommentTextChar"/>
    <w:uiPriority w:val="99"/>
    <w:semiHidden/>
    <w:unhideWhenUsed/>
    <w:rsid w:val="00743A03"/>
    <w:pPr>
      <w:spacing w:line="240" w:lineRule="auto"/>
    </w:pPr>
    <w:rPr>
      <w:sz w:val="20"/>
      <w:szCs w:val="20"/>
    </w:rPr>
  </w:style>
  <w:style w:type="character" w:customStyle="1" w:styleId="CommentTextChar">
    <w:name w:val="Comment Text Char"/>
    <w:basedOn w:val="DefaultParagraphFont"/>
    <w:link w:val="CommentText"/>
    <w:uiPriority w:val="99"/>
    <w:semiHidden/>
    <w:rsid w:val="00743A03"/>
    <w:rPr>
      <w:sz w:val="20"/>
      <w:szCs w:val="20"/>
    </w:rPr>
  </w:style>
  <w:style w:type="paragraph" w:styleId="CommentSubject">
    <w:name w:val="annotation subject"/>
    <w:basedOn w:val="CommentText"/>
    <w:next w:val="CommentText"/>
    <w:link w:val="CommentSubjectChar"/>
    <w:uiPriority w:val="99"/>
    <w:semiHidden/>
    <w:unhideWhenUsed/>
    <w:rsid w:val="00743A03"/>
    <w:rPr>
      <w:b/>
      <w:bCs/>
    </w:rPr>
  </w:style>
  <w:style w:type="character" w:customStyle="1" w:styleId="CommentSubjectChar">
    <w:name w:val="Comment Subject Char"/>
    <w:basedOn w:val="CommentTextChar"/>
    <w:link w:val="CommentSubject"/>
    <w:uiPriority w:val="99"/>
    <w:semiHidden/>
    <w:rsid w:val="00743A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BAD52-C520-4DE5-A8D5-94B76E7D7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16</Pages>
  <Words>3699</Words>
  <Characters>21088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Raffi Aleksanyan</dc:creator>
  <cp:keywords/>
  <dc:description/>
  <cp:lastModifiedBy>Karen Alaverdyan</cp:lastModifiedBy>
  <cp:revision>52</cp:revision>
  <cp:lastPrinted>2018-09-05T13:30:00Z</cp:lastPrinted>
  <dcterms:created xsi:type="dcterms:W3CDTF">2017-10-27T11:48:00Z</dcterms:created>
  <dcterms:modified xsi:type="dcterms:W3CDTF">2018-09-10T07:41:00Z</dcterms:modified>
</cp:coreProperties>
</file>